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1A0A" w14:textId="0F6A7793" w:rsidR="00D15125" w:rsidRPr="00D15125" w:rsidRDefault="00D15125" w:rsidP="00D15125">
      <w:pPr>
        <w:pStyle w:val="NormalWeb"/>
        <w:shd w:val="clear" w:color="auto" w:fill="FFFFFF"/>
        <w:spacing w:before="0" w:beforeAutospacing="0"/>
        <w:rPr>
          <w:rFonts w:asciiTheme="minorHAnsi" w:hAnsiTheme="minorHAnsi" w:cstheme="minorHAnsi"/>
          <w:color w:val="444444"/>
        </w:rPr>
      </w:pPr>
      <w:r w:rsidRPr="00D15125">
        <w:rPr>
          <w:rFonts w:asciiTheme="minorHAnsi" w:hAnsiTheme="minorHAnsi" w:cstheme="minorHAnsi"/>
          <w:color w:val="444444"/>
        </w:rPr>
        <w:t>According to the National Institutes of Health, nearly 25 million Americans experience daily discomfort.</w:t>
      </w:r>
      <w:r w:rsidRPr="00D15125">
        <w:rPr>
          <w:rFonts w:asciiTheme="minorHAnsi" w:hAnsiTheme="minorHAnsi" w:cstheme="minorHAnsi"/>
          <w:color w:val="444444"/>
          <w:vertAlign w:val="superscript"/>
        </w:rPr>
        <w:t>1</w:t>
      </w:r>
      <w:r w:rsidRPr="00D15125">
        <w:rPr>
          <w:rFonts w:asciiTheme="minorHAnsi" w:hAnsiTheme="minorHAnsi" w:cstheme="minorHAnsi"/>
          <w:color w:val="444444"/>
        </w:rPr>
        <w:t> This kind of discomfort can affect mood, mobility and quality of life.</w:t>
      </w:r>
      <w:r w:rsidRPr="00D15125">
        <w:rPr>
          <w:rFonts w:asciiTheme="minorHAnsi" w:hAnsiTheme="minorHAnsi" w:cstheme="minorHAnsi"/>
          <w:color w:val="444444"/>
          <w:vertAlign w:val="superscript"/>
        </w:rPr>
        <w:t>2</w:t>
      </w:r>
      <w:r w:rsidRPr="00D15125">
        <w:rPr>
          <w:rFonts w:asciiTheme="minorHAnsi" w:hAnsiTheme="minorHAnsi" w:cstheme="minorHAnsi"/>
          <w:color w:val="444444"/>
        </w:rPr>
        <w:t xml:space="preserve"> The reasons for physical discomfort vary, but the way we experience that discomfort doesn’t: Our </w:t>
      </w:r>
      <w:r w:rsidRPr="00D15125">
        <w:rPr>
          <w:rFonts w:asciiTheme="minorHAnsi" w:hAnsiTheme="minorHAnsi" w:cstheme="minorHAnsi"/>
          <w:b/>
          <w:bCs/>
          <w:color w:val="444444"/>
        </w:rPr>
        <w:t>peripheral nerves</w:t>
      </w:r>
      <w:r w:rsidRPr="00D15125">
        <w:rPr>
          <w:rFonts w:asciiTheme="minorHAnsi" w:hAnsiTheme="minorHAnsi" w:cstheme="minorHAnsi"/>
          <w:color w:val="444444"/>
        </w:rPr>
        <w:t xml:space="preserve"> are responsible for delivering sensory information (an itch, temperature change, physical pressure, etc.) to the brain. </w:t>
      </w:r>
    </w:p>
    <w:p w14:paraId="51A3E2B3" w14:textId="77777777" w:rsidR="00D15125" w:rsidRPr="00D15125" w:rsidRDefault="00D15125" w:rsidP="00D15125">
      <w:pPr>
        <w:pStyle w:val="NormalWeb"/>
        <w:shd w:val="clear" w:color="auto" w:fill="FFFFFF"/>
        <w:spacing w:before="0" w:beforeAutospacing="0"/>
        <w:rPr>
          <w:rFonts w:asciiTheme="minorHAnsi" w:hAnsiTheme="minorHAnsi" w:cstheme="minorHAnsi"/>
          <w:color w:val="444444"/>
        </w:rPr>
      </w:pPr>
      <w:proofErr w:type="spellStart"/>
      <w:r w:rsidRPr="00D15125">
        <w:rPr>
          <w:rStyle w:val="Strong"/>
          <w:rFonts w:asciiTheme="minorHAnsi" w:eastAsiaTheme="majorEastAsia" w:hAnsiTheme="minorHAnsi" w:cstheme="minorHAnsi"/>
          <w:color w:val="444444"/>
        </w:rPr>
        <w:t>Palmitoylethanolamide</w:t>
      </w:r>
      <w:proofErr w:type="spellEnd"/>
      <w:r w:rsidRPr="00D15125">
        <w:rPr>
          <w:rStyle w:val="Strong"/>
          <w:rFonts w:asciiTheme="minorHAnsi" w:eastAsiaTheme="majorEastAsia" w:hAnsiTheme="minorHAnsi" w:cstheme="minorHAnsi"/>
          <w:color w:val="444444"/>
        </w:rPr>
        <w:t xml:space="preserve"> (PEA)</w:t>
      </w:r>
    </w:p>
    <w:p w14:paraId="173CCA9E" w14:textId="77777777" w:rsidR="00D15125" w:rsidRPr="00D15125" w:rsidRDefault="00D15125" w:rsidP="00D15125">
      <w:pPr>
        <w:pStyle w:val="NormalWeb"/>
        <w:shd w:val="clear" w:color="auto" w:fill="FFFFFF"/>
        <w:spacing w:before="0" w:beforeAutospacing="0"/>
        <w:rPr>
          <w:rFonts w:asciiTheme="minorHAnsi" w:hAnsiTheme="minorHAnsi" w:cstheme="minorHAnsi"/>
          <w:color w:val="444444"/>
        </w:rPr>
      </w:pPr>
      <w:proofErr w:type="spellStart"/>
      <w:r w:rsidRPr="00D15125">
        <w:rPr>
          <w:rFonts w:asciiTheme="minorHAnsi" w:hAnsiTheme="minorHAnsi" w:cstheme="minorHAnsi"/>
          <w:color w:val="444444"/>
        </w:rPr>
        <w:t>Palmitoylethanolamide</w:t>
      </w:r>
      <w:proofErr w:type="spellEnd"/>
      <w:r w:rsidRPr="00D15125">
        <w:rPr>
          <w:rFonts w:asciiTheme="minorHAnsi" w:hAnsiTheme="minorHAnsi" w:cstheme="minorHAnsi"/>
          <w:color w:val="444444"/>
        </w:rPr>
        <w:t xml:space="preserve"> (PEA) is a unique kind of fatty acid that can inhibit discomfort.</w:t>
      </w:r>
      <w:r w:rsidRPr="00D15125">
        <w:rPr>
          <w:rFonts w:asciiTheme="minorHAnsi" w:hAnsiTheme="minorHAnsi" w:cstheme="minorHAnsi"/>
          <w:color w:val="444444"/>
          <w:vertAlign w:val="superscript"/>
        </w:rPr>
        <w:t>3</w:t>
      </w:r>
      <w:r w:rsidRPr="00D15125">
        <w:rPr>
          <w:rFonts w:asciiTheme="minorHAnsi" w:hAnsiTheme="minorHAnsi" w:cstheme="minorHAnsi"/>
          <w:color w:val="444444"/>
        </w:rPr>
        <w:t> Your body naturally produces PEA as part of a healthy inflammatory and immune response.</w:t>
      </w:r>
      <w:r w:rsidRPr="00D15125">
        <w:rPr>
          <w:rFonts w:asciiTheme="minorHAnsi" w:hAnsiTheme="minorHAnsi" w:cstheme="minorHAnsi"/>
          <w:color w:val="444444"/>
          <w:vertAlign w:val="superscript"/>
        </w:rPr>
        <w:t>4</w:t>
      </w:r>
      <w:r w:rsidRPr="00D15125">
        <w:rPr>
          <w:rFonts w:asciiTheme="minorHAnsi" w:hAnsiTheme="minorHAnsi" w:cstheme="minorHAnsi"/>
          <w:color w:val="444444"/>
        </w:rPr>
        <w:t> In fact, PEA inhibits the secretion of compounds from mast cells, a type of white blood cell. Over time, our mast cells decrease in number, causing our remaining mast cells to work harder.</w:t>
      </w:r>
      <w:r w:rsidRPr="00D15125">
        <w:rPr>
          <w:rFonts w:asciiTheme="minorHAnsi" w:hAnsiTheme="minorHAnsi" w:cstheme="minorHAnsi"/>
          <w:color w:val="444444"/>
          <w:vertAlign w:val="superscript"/>
        </w:rPr>
        <w:t>5</w:t>
      </w:r>
    </w:p>
    <w:p w14:paraId="1235BDDB" w14:textId="77777777" w:rsidR="00D15125" w:rsidRPr="00D15125" w:rsidRDefault="00D15125" w:rsidP="00D15125">
      <w:pPr>
        <w:pStyle w:val="NormalWeb"/>
        <w:shd w:val="clear" w:color="auto" w:fill="FFFFFF"/>
        <w:spacing w:before="0" w:beforeAutospacing="0"/>
        <w:rPr>
          <w:rFonts w:asciiTheme="minorHAnsi" w:hAnsiTheme="minorHAnsi" w:cstheme="minorHAnsi"/>
          <w:color w:val="444444"/>
        </w:rPr>
      </w:pPr>
      <w:r w:rsidRPr="00D15125">
        <w:rPr>
          <w:rFonts w:asciiTheme="minorHAnsi" w:hAnsiTheme="minorHAnsi" w:cstheme="minorHAnsi"/>
          <w:color w:val="444444"/>
        </w:rPr>
        <w:t>That can make them overly sensitive, activating processes linked to nerve discomfort. By inhibiting compounds released by mast cells, PEA promotes your body’s natural response to uncomfortable nerve stimuli at the cellular level.</w:t>
      </w:r>
      <w:r w:rsidRPr="00D15125">
        <w:rPr>
          <w:rFonts w:asciiTheme="minorHAnsi" w:hAnsiTheme="minorHAnsi" w:cstheme="minorHAnsi"/>
          <w:color w:val="444444"/>
          <w:vertAlign w:val="superscript"/>
        </w:rPr>
        <w:t>6-8</w:t>
      </w:r>
    </w:p>
    <w:p w14:paraId="3B9C3813" w14:textId="77777777" w:rsidR="00D15125" w:rsidRPr="00D15125" w:rsidRDefault="00D15125" w:rsidP="00D15125">
      <w:pPr>
        <w:pStyle w:val="NormalWeb"/>
        <w:shd w:val="clear" w:color="auto" w:fill="FFFFFF"/>
        <w:spacing w:before="0" w:beforeAutospacing="0"/>
        <w:rPr>
          <w:rFonts w:asciiTheme="minorHAnsi" w:hAnsiTheme="minorHAnsi" w:cstheme="minorHAnsi"/>
          <w:color w:val="444444"/>
        </w:rPr>
      </w:pPr>
      <w:r w:rsidRPr="00D15125">
        <w:rPr>
          <w:rStyle w:val="Strong"/>
          <w:rFonts w:asciiTheme="minorHAnsi" w:eastAsiaTheme="majorEastAsia" w:hAnsiTheme="minorHAnsi" w:cstheme="minorHAnsi"/>
          <w:color w:val="444444"/>
        </w:rPr>
        <w:t>Honokiol</w:t>
      </w:r>
    </w:p>
    <w:p w14:paraId="73200C63" w14:textId="566D877C" w:rsidR="00D15125" w:rsidRPr="00D15125" w:rsidRDefault="00D15125" w:rsidP="00D15125">
      <w:pPr>
        <w:pStyle w:val="NormalWeb"/>
        <w:shd w:val="clear" w:color="auto" w:fill="FFFFFF"/>
        <w:spacing w:before="0" w:beforeAutospacing="0"/>
        <w:rPr>
          <w:rFonts w:asciiTheme="minorHAnsi" w:hAnsiTheme="minorHAnsi" w:cstheme="minorHAnsi"/>
          <w:color w:val="444444"/>
        </w:rPr>
      </w:pPr>
      <w:r w:rsidRPr="00D15125">
        <w:rPr>
          <w:rFonts w:asciiTheme="minorHAnsi" w:hAnsiTheme="minorHAnsi" w:cstheme="minorHAnsi"/>
          <w:color w:val="444444"/>
        </w:rPr>
        <w:t>Honokiol is a naturally occurring lignan compound derived from several species of magnolia, many of which have been used in traditional Asian medicine for centuries.</w:t>
      </w:r>
      <w:r w:rsidR="00E212CB">
        <w:rPr>
          <w:rFonts w:asciiTheme="minorHAnsi" w:hAnsiTheme="minorHAnsi" w:cstheme="minorHAnsi"/>
          <w:color w:val="444444"/>
          <w:vertAlign w:val="superscript"/>
        </w:rPr>
        <w:t>9</w:t>
      </w:r>
      <w:r w:rsidRPr="00D15125">
        <w:rPr>
          <w:rFonts w:asciiTheme="minorHAnsi" w:hAnsiTheme="minorHAnsi" w:cstheme="minorHAnsi"/>
          <w:color w:val="444444"/>
        </w:rPr>
        <w:t> Now, scientists are discovering that honokiol has applications for nerve health and comfort.</w:t>
      </w:r>
    </w:p>
    <w:p w14:paraId="2F8829DA" w14:textId="6BC54100" w:rsidR="00D15125" w:rsidRPr="00D15125" w:rsidRDefault="00D15125" w:rsidP="00D15125">
      <w:pPr>
        <w:pStyle w:val="NormalWeb"/>
        <w:shd w:val="clear" w:color="auto" w:fill="FFFFFF"/>
        <w:spacing w:before="0" w:beforeAutospacing="0"/>
        <w:rPr>
          <w:rFonts w:asciiTheme="minorHAnsi" w:hAnsiTheme="minorHAnsi" w:cstheme="minorHAnsi"/>
          <w:color w:val="444444"/>
        </w:rPr>
      </w:pPr>
      <w:r w:rsidRPr="00D15125">
        <w:rPr>
          <w:rFonts w:asciiTheme="minorHAnsi" w:hAnsiTheme="minorHAnsi" w:cstheme="minorHAnsi"/>
          <w:color w:val="444444"/>
        </w:rPr>
        <w:t>Honokiol has been shown to support the “calming” GABA receptors in the brain, which in turn helps alleviate discomfort.</w:t>
      </w:r>
      <w:r w:rsidRPr="00D15125">
        <w:rPr>
          <w:rFonts w:asciiTheme="minorHAnsi" w:hAnsiTheme="minorHAnsi" w:cstheme="minorHAnsi"/>
          <w:color w:val="444444"/>
          <w:vertAlign w:val="superscript"/>
        </w:rPr>
        <w:t>1</w:t>
      </w:r>
      <w:r w:rsidR="00E212CB">
        <w:rPr>
          <w:rFonts w:asciiTheme="minorHAnsi" w:hAnsiTheme="minorHAnsi" w:cstheme="minorHAnsi"/>
          <w:color w:val="444444"/>
          <w:vertAlign w:val="superscript"/>
        </w:rPr>
        <w:t>0</w:t>
      </w:r>
      <w:r w:rsidRPr="00D15125">
        <w:rPr>
          <w:rFonts w:asciiTheme="minorHAnsi" w:hAnsiTheme="minorHAnsi" w:cstheme="minorHAnsi"/>
          <w:color w:val="444444"/>
          <w:vertAlign w:val="superscript"/>
        </w:rPr>
        <w:t>-</w:t>
      </w:r>
      <w:r w:rsidR="00E212CB">
        <w:rPr>
          <w:rFonts w:asciiTheme="minorHAnsi" w:hAnsiTheme="minorHAnsi" w:cstheme="minorHAnsi"/>
          <w:color w:val="444444"/>
          <w:vertAlign w:val="superscript"/>
        </w:rPr>
        <w:t>12</w:t>
      </w:r>
      <w:r w:rsidRPr="00D15125">
        <w:rPr>
          <w:rFonts w:asciiTheme="minorHAnsi" w:hAnsiTheme="minorHAnsi" w:cstheme="minorHAnsi"/>
          <w:color w:val="444444"/>
        </w:rPr>
        <w:t xml:space="preserve"> Furthermore, honokiol is quickly taken up into the brain in animal models, making it an ideal ingredient for </w:t>
      </w:r>
      <w:r w:rsidRPr="002B7E5D">
        <w:rPr>
          <w:rFonts w:asciiTheme="minorHAnsi" w:hAnsiTheme="minorHAnsi" w:cstheme="minorHAnsi"/>
          <w:b/>
          <w:bCs/>
          <w:color w:val="444444"/>
        </w:rPr>
        <w:t>nerve health</w:t>
      </w:r>
      <w:r w:rsidRPr="00D15125">
        <w:rPr>
          <w:rFonts w:asciiTheme="minorHAnsi" w:hAnsiTheme="minorHAnsi" w:cstheme="minorHAnsi"/>
          <w:color w:val="444444"/>
        </w:rPr>
        <w:t xml:space="preserve"> and comfort.</w:t>
      </w:r>
      <w:r w:rsidRPr="00D15125">
        <w:rPr>
          <w:rFonts w:asciiTheme="minorHAnsi" w:hAnsiTheme="minorHAnsi" w:cstheme="minorHAnsi"/>
          <w:color w:val="444444"/>
          <w:vertAlign w:val="superscript"/>
        </w:rPr>
        <w:t>1</w:t>
      </w:r>
      <w:r w:rsidR="00E212CB">
        <w:rPr>
          <w:rFonts w:asciiTheme="minorHAnsi" w:hAnsiTheme="minorHAnsi" w:cstheme="minorHAnsi"/>
          <w:color w:val="444444"/>
          <w:vertAlign w:val="superscript"/>
        </w:rPr>
        <w:t>3</w:t>
      </w:r>
      <w:r w:rsidRPr="00D15125">
        <w:rPr>
          <w:rFonts w:asciiTheme="minorHAnsi" w:hAnsiTheme="minorHAnsi" w:cstheme="minorHAnsi"/>
          <w:color w:val="444444"/>
          <w:vertAlign w:val="superscript"/>
        </w:rPr>
        <w:t>,1</w:t>
      </w:r>
      <w:r w:rsidR="00E212CB">
        <w:rPr>
          <w:rFonts w:asciiTheme="minorHAnsi" w:hAnsiTheme="minorHAnsi" w:cstheme="minorHAnsi"/>
          <w:color w:val="444444"/>
          <w:vertAlign w:val="superscript"/>
        </w:rPr>
        <w:t>4</w:t>
      </w:r>
    </w:p>
    <w:p w14:paraId="3713E368" w14:textId="77777777" w:rsidR="00E212CB" w:rsidRPr="00E212CB" w:rsidRDefault="00E212CB" w:rsidP="00E212CB">
      <w:pPr>
        <w:numPr>
          <w:ilvl w:val="0"/>
          <w:numId w:val="1"/>
        </w:numPr>
        <w:shd w:val="clear" w:color="auto" w:fill="FFFFFF"/>
        <w:spacing w:before="100" w:beforeAutospacing="1" w:after="100" w:afterAutospacing="1" w:line="240" w:lineRule="auto"/>
        <w:rPr>
          <w:rFonts w:eastAsia="Times New Roman" w:cstheme="minorHAnsi"/>
          <w:color w:val="444444"/>
          <w:kern w:val="0"/>
          <w:sz w:val="18"/>
          <w:szCs w:val="18"/>
          <w14:ligatures w14:val="none"/>
        </w:rPr>
      </w:pPr>
      <w:r w:rsidRPr="00E212CB">
        <w:rPr>
          <w:rFonts w:eastAsia="Times New Roman" w:cstheme="minorHAnsi"/>
          <w:i/>
          <w:iCs/>
          <w:color w:val="444444"/>
          <w:kern w:val="0"/>
          <w:sz w:val="18"/>
          <w:szCs w:val="18"/>
          <w14:ligatures w14:val="none"/>
        </w:rPr>
        <w:t>J Pain</w:t>
      </w:r>
      <w:r w:rsidRPr="00E212CB">
        <w:rPr>
          <w:rFonts w:eastAsia="Times New Roman" w:cstheme="minorHAnsi"/>
          <w:color w:val="444444"/>
          <w:kern w:val="0"/>
          <w:sz w:val="18"/>
          <w:szCs w:val="18"/>
          <w14:ligatures w14:val="none"/>
        </w:rPr>
        <w:t>. 2015;16(8):769-80.</w:t>
      </w:r>
    </w:p>
    <w:p w14:paraId="1107D624" w14:textId="77777777" w:rsidR="00E212CB" w:rsidRPr="00E212CB" w:rsidRDefault="00E212CB" w:rsidP="00E212CB">
      <w:pPr>
        <w:numPr>
          <w:ilvl w:val="0"/>
          <w:numId w:val="1"/>
        </w:numPr>
        <w:shd w:val="clear" w:color="auto" w:fill="FFFFFF"/>
        <w:spacing w:before="100" w:beforeAutospacing="1" w:after="100" w:afterAutospacing="1" w:line="240" w:lineRule="auto"/>
        <w:rPr>
          <w:rFonts w:eastAsia="Times New Roman" w:cstheme="minorHAnsi"/>
          <w:color w:val="444444"/>
          <w:kern w:val="0"/>
          <w:sz w:val="18"/>
          <w:szCs w:val="18"/>
          <w14:ligatures w14:val="none"/>
        </w:rPr>
      </w:pPr>
      <w:r w:rsidRPr="00E212CB">
        <w:rPr>
          <w:rFonts w:eastAsia="Times New Roman" w:cstheme="minorHAnsi"/>
          <w:i/>
          <w:iCs/>
          <w:color w:val="444444"/>
          <w:kern w:val="0"/>
          <w:sz w:val="18"/>
          <w:szCs w:val="18"/>
          <w14:ligatures w14:val="none"/>
        </w:rPr>
        <w:t>J Pain Res</w:t>
      </w:r>
      <w:r w:rsidRPr="00E212CB">
        <w:rPr>
          <w:rFonts w:eastAsia="Times New Roman" w:cstheme="minorHAnsi"/>
          <w:color w:val="444444"/>
          <w:kern w:val="0"/>
          <w:sz w:val="18"/>
          <w:szCs w:val="18"/>
          <w14:ligatures w14:val="none"/>
        </w:rPr>
        <w:t xml:space="preserve">. </w:t>
      </w:r>
      <w:proofErr w:type="gramStart"/>
      <w:r w:rsidRPr="00E212CB">
        <w:rPr>
          <w:rFonts w:eastAsia="Times New Roman" w:cstheme="minorHAnsi"/>
          <w:color w:val="444444"/>
          <w:kern w:val="0"/>
          <w:sz w:val="18"/>
          <w:szCs w:val="18"/>
          <w14:ligatures w14:val="none"/>
        </w:rPr>
        <w:t>2016;9:457</w:t>
      </w:r>
      <w:proofErr w:type="gramEnd"/>
      <w:r w:rsidRPr="00E212CB">
        <w:rPr>
          <w:rFonts w:eastAsia="Times New Roman" w:cstheme="minorHAnsi"/>
          <w:color w:val="444444"/>
          <w:kern w:val="0"/>
          <w:sz w:val="18"/>
          <w:szCs w:val="18"/>
          <w14:ligatures w14:val="none"/>
        </w:rPr>
        <w:t>-467.</w:t>
      </w:r>
    </w:p>
    <w:p w14:paraId="74AECFE2" w14:textId="77777777" w:rsidR="00E212CB" w:rsidRPr="00E212CB" w:rsidRDefault="00E212CB" w:rsidP="00E212CB">
      <w:pPr>
        <w:numPr>
          <w:ilvl w:val="0"/>
          <w:numId w:val="1"/>
        </w:numPr>
        <w:shd w:val="clear" w:color="auto" w:fill="FFFFFF"/>
        <w:spacing w:before="100" w:beforeAutospacing="1" w:after="100" w:afterAutospacing="1" w:line="240" w:lineRule="auto"/>
        <w:rPr>
          <w:rFonts w:eastAsia="Times New Roman" w:cstheme="minorHAnsi"/>
          <w:color w:val="444444"/>
          <w:kern w:val="0"/>
          <w:sz w:val="18"/>
          <w:szCs w:val="18"/>
          <w14:ligatures w14:val="none"/>
        </w:rPr>
      </w:pPr>
      <w:r w:rsidRPr="00E212CB">
        <w:rPr>
          <w:rFonts w:eastAsia="Times New Roman" w:cstheme="minorHAnsi"/>
          <w:i/>
          <w:iCs/>
          <w:color w:val="444444"/>
          <w:kern w:val="0"/>
          <w:sz w:val="18"/>
          <w:szCs w:val="18"/>
          <w14:ligatures w14:val="none"/>
        </w:rPr>
        <w:t>Pain Physician</w:t>
      </w:r>
      <w:r w:rsidRPr="00E212CB">
        <w:rPr>
          <w:rFonts w:eastAsia="Times New Roman" w:cstheme="minorHAnsi"/>
          <w:color w:val="444444"/>
          <w:kern w:val="0"/>
          <w:sz w:val="18"/>
          <w:szCs w:val="18"/>
          <w14:ligatures w14:val="none"/>
        </w:rPr>
        <w:t>. 2016;19(2):11-24.</w:t>
      </w:r>
    </w:p>
    <w:p w14:paraId="716A02C4" w14:textId="77777777" w:rsidR="00E212CB" w:rsidRPr="00E212CB" w:rsidRDefault="00E212CB" w:rsidP="00E212CB">
      <w:pPr>
        <w:numPr>
          <w:ilvl w:val="0"/>
          <w:numId w:val="1"/>
        </w:numPr>
        <w:shd w:val="clear" w:color="auto" w:fill="FFFFFF"/>
        <w:spacing w:before="100" w:beforeAutospacing="1" w:after="100" w:afterAutospacing="1" w:line="240" w:lineRule="auto"/>
        <w:rPr>
          <w:rFonts w:eastAsia="Times New Roman" w:cstheme="minorHAnsi"/>
          <w:color w:val="444444"/>
          <w:kern w:val="0"/>
          <w:sz w:val="18"/>
          <w:szCs w:val="18"/>
          <w14:ligatures w14:val="none"/>
        </w:rPr>
      </w:pPr>
      <w:r w:rsidRPr="00E212CB">
        <w:rPr>
          <w:rFonts w:eastAsia="Times New Roman" w:cstheme="minorHAnsi"/>
          <w:i/>
          <w:iCs/>
          <w:color w:val="444444"/>
          <w:kern w:val="0"/>
          <w:sz w:val="18"/>
          <w:szCs w:val="18"/>
          <w14:ligatures w14:val="none"/>
        </w:rPr>
        <w:t xml:space="preserve">CNS Neurol </w:t>
      </w:r>
      <w:proofErr w:type="spellStart"/>
      <w:r w:rsidRPr="00E212CB">
        <w:rPr>
          <w:rFonts w:eastAsia="Times New Roman" w:cstheme="minorHAnsi"/>
          <w:i/>
          <w:iCs/>
          <w:color w:val="444444"/>
          <w:kern w:val="0"/>
          <w:sz w:val="18"/>
          <w:szCs w:val="18"/>
          <w14:ligatures w14:val="none"/>
        </w:rPr>
        <w:t>Disord</w:t>
      </w:r>
      <w:proofErr w:type="spellEnd"/>
      <w:r w:rsidRPr="00E212CB">
        <w:rPr>
          <w:rFonts w:eastAsia="Times New Roman" w:cstheme="minorHAnsi"/>
          <w:i/>
          <w:iCs/>
          <w:color w:val="444444"/>
          <w:kern w:val="0"/>
          <w:sz w:val="18"/>
          <w:szCs w:val="18"/>
          <w14:ligatures w14:val="none"/>
        </w:rPr>
        <w:t xml:space="preserve"> Drug Targets</w:t>
      </w:r>
      <w:r w:rsidRPr="00E212CB">
        <w:rPr>
          <w:rFonts w:eastAsia="Times New Roman" w:cstheme="minorHAnsi"/>
          <w:color w:val="444444"/>
          <w:kern w:val="0"/>
          <w:sz w:val="18"/>
          <w:szCs w:val="18"/>
          <w14:ligatures w14:val="none"/>
        </w:rPr>
        <w:t>. 2013;12(1):78-83.</w:t>
      </w:r>
    </w:p>
    <w:p w14:paraId="0AF9082D" w14:textId="77777777" w:rsidR="00E212CB" w:rsidRPr="00E212CB" w:rsidRDefault="00E212CB" w:rsidP="00E212CB">
      <w:pPr>
        <w:numPr>
          <w:ilvl w:val="0"/>
          <w:numId w:val="1"/>
        </w:numPr>
        <w:shd w:val="clear" w:color="auto" w:fill="FFFFFF"/>
        <w:spacing w:before="100" w:beforeAutospacing="1" w:after="100" w:afterAutospacing="1" w:line="240" w:lineRule="auto"/>
        <w:rPr>
          <w:rFonts w:eastAsia="Times New Roman" w:cstheme="minorHAnsi"/>
          <w:color w:val="444444"/>
          <w:kern w:val="0"/>
          <w:sz w:val="18"/>
          <w:szCs w:val="18"/>
          <w14:ligatures w14:val="none"/>
        </w:rPr>
      </w:pPr>
      <w:r w:rsidRPr="00E212CB">
        <w:rPr>
          <w:rFonts w:eastAsia="Times New Roman" w:cstheme="minorHAnsi"/>
          <w:i/>
          <w:iCs/>
          <w:color w:val="444444"/>
          <w:kern w:val="0"/>
          <w:sz w:val="18"/>
          <w:szCs w:val="18"/>
          <w14:ligatures w14:val="none"/>
        </w:rPr>
        <w:t xml:space="preserve">Adv </w:t>
      </w:r>
      <w:proofErr w:type="spellStart"/>
      <w:r w:rsidRPr="00E212CB">
        <w:rPr>
          <w:rFonts w:eastAsia="Times New Roman" w:cstheme="minorHAnsi"/>
          <w:i/>
          <w:iCs/>
          <w:color w:val="444444"/>
          <w:kern w:val="0"/>
          <w:sz w:val="18"/>
          <w:szCs w:val="18"/>
          <w14:ligatures w14:val="none"/>
        </w:rPr>
        <w:t>Gerontol</w:t>
      </w:r>
      <w:proofErr w:type="spellEnd"/>
      <w:r w:rsidRPr="00E212CB">
        <w:rPr>
          <w:rFonts w:eastAsia="Times New Roman" w:cstheme="minorHAnsi"/>
          <w:color w:val="444444"/>
          <w:kern w:val="0"/>
          <w:sz w:val="18"/>
          <w:szCs w:val="18"/>
          <w14:ligatures w14:val="none"/>
        </w:rPr>
        <w:t>. 2017;7(1):68-75.</w:t>
      </w:r>
    </w:p>
    <w:p w14:paraId="0EBB5A47" w14:textId="77777777" w:rsidR="00E212CB" w:rsidRPr="00E212CB" w:rsidRDefault="00E212CB" w:rsidP="00E212CB">
      <w:pPr>
        <w:numPr>
          <w:ilvl w:val="0"/>
          <w:numId w:val="1"/>
        </w:numPr>
        <w:shd w:val="clear" w:color="auto" w:fill="FFFFFF"/>
        <w:spacing w:before="100" w:beforeAutospacing="1" w:after="100" w:afterAutospacing="1" w:line="240" w:lineRule="auto"/>
        <w:rPr>
          <w:rFonts w:eastAsia="Times New Roman" w:cstheme="minorHAnsi"/>
          <w:color w:val="444444"/>
          <w:kern w:val="0"/>
          <w:sz w:val="18"/>
          <w:szCs w:val="18"/>
          <w14:ligatures w14:val="none"/>
        </w:rPr>
      </w:pPr>
      <w:proofErr w:type="spellStart"/>
      <w:r w:rsidRPr="00E212CB">
        <w:rPr>
          <w:rFonts w:eastAsia="Times New Roman" w:cstheme="minorHAnsi"/>
          <w:i/>
          <w:iCs/>
          <w:color w:val="444444"/>
          <w:kern w:val="0"/>
          <w:sz w:val="18"/>
          <w:szCs w:val="18"/>
          <w14:ligatures w14:val="none"/>
        </w:rPr>
        <w:t>Eur</w:t>
      </w:r>
      <w:proofErr w:type="spellEnd"/>
      <w:r w:rsidRPr="00E212CB">
        <w:rPr>
          <w:rFonts w:eastAsia="Times New Roman" w:cstheme="minorHAnsi"/>
          <w:i/>
          <w:iCs/>
          <w:color w:val="444444"/>
          <w:kern w:val="0"/>
          <w:sz w:val="18"/>
          <w:szCs w:val="18"/>
          <w14:ligatures w14:val="none"/>
        </w:rPr>
        <w:t xml:space="preserve"> J </w:t>
      </w:r>
      <w:proofErr w:type="spellStart"/>
      <w:r w:rsidRPr="00E212CB">
        <w:rPr>
          <w:rFonts w:eastAsia="Times New Roman" w:cstheme="minorHAnsi"/>
          <w:i/>
          <w:iCs/>
          <w:color w:val="444444"/>
          <w:kern w:val="0"/>
          <w:sz w:val="18"/>
          <w:szCs w:val="18"/>
          <w14:ligatures w14:val="none"/>
        </w:rPr>
        <w:t>Pharmacol</w:t>
      </w:r>
      <w:proofErr w:type="spellEnd"/>
      <w:r w:rsidRPr="00E212CB">
        <w:rPr>
          <w:rFonts w:eastAsia="Times New Roman" w:cstheme="minorHAnsi"/>
          <w:color w:val="444444"/>
          <w:kern w:val="0"/>
          <w:sz w:val="18"/>
          <w:szCs w:val="18"/>
          <w14:ligatures w14:val="none"/>
        </w:rPr>
        <w:t>. 1996;300(3):227-36.</w:t>
      </w:r>
    </w:p>
    <w:p w14:paraId="4483048C" w14:textId="77777777" w:rsidR="00E212CB" w:rsidRPr="00E212CB" w:rsidRDefault="00E212CB" w:rsidP="00E212CB">
      <w:pPr>
        <w:numPr>
          <w:ilvl w:val="0"/>
          <w:numId w:val="1"/>
        </w:numPr>
        <w:shd w:val="clear" w:color="auto" w:fill="FFFFFF"/>
        <w:spacing w:before="100" w:beforeAutospacing="1" w:after="100" w:afterAutospacing="1" w:line="240" w:lineRule="auto"/>
        <w:rPr>
          <w:rFonts w:eastAsia="Times New Roman" w:cstheme="minorHAnsi"/>
          <w:color w:val="444444"/>
          <w:kern w:val="0"/>
          <w:sz w:val="18"/>
          <w:szCs w:val="18"/>
          <w14:ligatures w14:val="none"/>
        </w:rPr>
      </w:pPr>
      <w:r w:rsidRPr="00E212CB">
        <w:rPr>
          <w:rFonts w:eastAsia="Times New Roman" w:cstheme="minorHAnsi"/>
          <w:i/>
          <w:iCs/>
          <w:color w:val="444444"/>
          <w:kern w:val="0"/>
          <w:sz w:val="18"/>
          <w:szCs w:val="18"/>
          <w14:ligatures w14:val="none"/>
        </w:rPr>
        <w:t>Brain Behav Immun</w:t>
      </w:r>
      <w:r w:rsidRPr="00E212CB">
        <w:rPr>
          <w:rFonts w:eastAsia="Times New Roman" w:cstheme="minorHAnsi"/>
          <w:color w:val="444444"/>
          <w:kern w:val="0"/>
          <w:sz w:val="18"/>
          <w:szCs w:val="18"/>
          <w14:ligatures w14:val="none"/>
        </w:rPr>
        <w:t>. 2011;25(6):1099-112.</w:t>
      </w:r>
    </w:p>
    <w:p w14:paraId="715255E2" w14:textId="77777777" w:rsidR="00E212CB" w:rsidRPr="00E212CB" w:rsidRDefault="00E212CB" w:rsidP="00E212CB">
      <w:pPr>
        <w:numPr>
          <w:ilvl w:val="0"/>
          <w:numId w:val="1"/>
        </w:numPr>
        <w:shd w:val="clear" w:color="auto" w:fill="FFFFFF"/>
        <w:spacing w:before="100" w:beforeAutospacing="1" w:after="100" w:afterAutospacing="1" w:line="240" w:lineRule="auto"/>
        <w:rPr>
          <w:rFonts w:eastAsia="Times New Roman" w:cstheme="minorHAnsi"/>
          <w:color w:val="444444"/>
          <w:kern w:val="0"/>
          <w:sz w:val="18"/>
          <w:szCs w:val="18"/>
          <w14:ligatures w14:val="none"/>
        </w:rPr>
      </w:pPr>
      <w:r w:rsidRPr="00E212CB">
        <w:rPr>
          <w:rFonts w:eastAsia="Times New Roman" w:cstheme="minorHAnsi"/>
          <w:i/>
          <w:iCs/>
          <w:color w:val="444444"/>
          <w:kern w:val="0"/>
          <w:sz w:val="18"/>
          <w:szCs w:val="18"/>
          <w14:ligatures w14:val="none"/>
        </w:rPr>
        <w:t xml:space="preserve">CNS Neurol </w:t>
      </w:r>
      <w:proofErr w:type="spellStart"/>
      <w:r w:rsidRPr="00E212CB">
        <w:rPr>
          <w:rFonts w:eastAsia="Times New Roman" w:cstheme="minorHAnsi"/>
          <w:i/>
          <w:iCs/>
          <w:color w:val="444444"/>
          <w:kern w:val="0"/>
          <w:sz w:val="18"/>
          <w:szCs w:val="18"/>
          <w14:ligatures w14:val="none"/>
        </w:rPr>
        <w:t>Disord</w:t>
      </w:r>
      <w:proofErr w:type="spellEnd"/>
      <w:r w:rsidRPr="00E212CB">
        <w:rPr>
          <w:rFonts w:eastAsia="Times New Roman" w:cstheme="minorHAnsi"/>
          <w:i/>
          <w:iCs/>
          <w:color w:val="444444"/>
          <w:kern w:val="0"/>
          <w:sz w:val="18"/>
          <w:szCs w:val="18"/>
          <w14:ligatures w14:val="none"/>
        </w:rPr>
        <w:t xml:space="preserve"> Drug Targets</w:t>
      </w:r>
      <w:r w:rsidRPr="00E212CB">
        <w:rPr>
          <w:rFonts w:eastAsia="Times New Roman" w:cstheme="minorHAnsi"/>
          <w:color w:val="444444"/>
          <w:kern w:val="0"/>
          <w:sz w:val="18"/>
          <w:szCs w:val="18"/>
          <w14:ligatures w14:val="none"/>
        </w:rPr>
        <w:t>. 2013;12(1):34-44.</w:t>
      </w:r>
    </w:p>
    <w:p w14:paraId="62C5726E" w14:textId="77777777" w:rsidR="00E212CB" w:rsidRPr="00E212CB" w:rsidRDefault="00E212CB" w:rsidP="00E212CB">
      <w:pPr>
        <w:numPr>
          <w:ilvl w:val="0"/>
          <w:numId w:val="1"/>
        </w:numPr>
        <w:shd w:val="clear" w:color="auto" w:fill="FFFFFF"/>
        <w:spacing w:before="100" w:beforeAutospacing="1" w:after="100" w:afterAutospacing="1" w:line="240" w:lineRule="auto"/>
        <w:rPr>
          <w:rFonts w:eastAsia="Times New Roman" w:cstheme="minorHAnsi"/>
          <w:color w:val="444444"/>
          <w:kern w:val="0"/>
          <w:sz w:val="18"/>
          <w:szCs w:val="18"/>
          <w14:ligatures w14:val="none"/>
        </w:rPr>
      </w:pPr>
      <w:r w:rsidRPr="00E212CB">
        <w:rPr>
          <w:rFonts w:eastAsia="Times New Roman" w:cstheme="minorHAnsi"/>
          <w:i/>
          <w:iCs/>
          <w:color w:val="444444"/>
          <w:kern w:val="0"/>
          <w:sz w:val="18"/>
          <w:szCs w:val="18"/>
          <w14:ligatures w14:val="none"/>
        </w:rPr>
        <w:t>J Nat Prod</w:t>
      </w:r>
      <w:r w:rsidRPr="00E212CB">
        <w:rPr>
          <w:rFonts w:eastAsia="Times New Roman" w:cstheme="minorHAnsi"/>
          <w:color w:val="444444"/>
          <w:kern w:val="0"/>
          <w:sz w:val="18"/>
          <w:szCs w:val="18"/>
          <w14:ligatures w14:val="none"/>
        </w:rPr>
        <w:t>. 1998;61(1):135-8.</w:t>
      </w:r>
    </w:p>
    <w:p w14:paraId="4BC3C08D" w14:textId="77777777" w:rsidR="00E212CB" w:rsidRPr="00E212CB" w:rsidRDefault="00E212CB" w:rsidP="00E212CB">
      <w:pPr>
        <w:numPr>
          <w:ilvl w:val="0"/>
          <w:numId w:val="1"/>
        </w:numPr>
        <w:shd w:val="clear" w:color="auto" w:fill="FFFFFF"/>
        <w:spacing w:before="100" w:beforeAutospacing="1" w:after="100" w:afterAutospacing="1" w:line="240" w:lineRule="auto"/>
        <w:rPr>
          <w:rFonts w:eastAsia="Times New Roman" w:cstheme="minorHAnsi"/>
          <w:color w:val="444444"/>
          <w:kern w:val="0"/>
          <w:sz w:val="18"/>
          <w:szCs w:val="18"/>
          <w14:ligatures w14:val="none"/>
        </w:rPr>
      </w:pPr>
      <w:r w:rsidRPr="00E212CB">
        <w:rPr>
          <w:rFonts w:eastAsia="Times New Roman" w:cstheme="minorHAnsi"/>
          <w:i/>
          <w:iCs/>
          <w:color w:val="444444"/>
          <w:kern w:val="0"/>
          <w:sz w:val="18"/>
          <w:szCs w:val="18"/>
          <w14:ligatures w14:val="none"/>
        </w:rPr>
        <w:t xml:space="preserve">Adv </w:t>
      </w:r>
      <w:proofErr w:type="spellStart"/>
      <w:r w:rsidRPr="00E212CB">
        <w:rPr>
          <w:rFonts w:eastAsia="Times New Roman" w:cstheme="minorHAnsi"/>
          <w:i/>
          <w:iCs/>
          <w:color w:val="444444"/>
          <w:kern w:val="0"/>
          <w:sz w:val="18"/>
          <w:szCs w:val="18"/>
          <w14:ligatures w14:val="none"/>
        </w:rPr>
        <w:t>Pharmacol</w:t>
      </w:r>
      <w:proofErr w:type="spellEnd"/>
      <w:r w:rsidRPr="00E212CB">
        <w:rPr>
          <w:rFonts w:eastAsia="Times New Roman" w:cstheme="minorHAnsi"/>
          <w:color w:val="444444"/>
          <w:kern w:val="0"/>
          <w:sz w:val="18"/>
          <w:szCs w:val="18"/>
          <w14:ligatures w14:val="none"/>
        </w:rPr>
        <w:t xml:space="preserve">. </w:t>
      </w:r>
      <w:proofErr w:type="gramStart"/>
      <w:r w:rsidRPr="00E212CB">
        <w:rPr>
          <w:rFonts w:eastAsia="Times New Roman" w:cstheme="minorHAnsi"/>
          <w:color w:val="444444"/>
          <w:kern w:val="0"/>
          <w:sz w:val="18"/>
          <w:szCs w:val="18"/>
          <w14:ligatures w14:val="none"/>
        </w:rPr>
        <w:t>2006;54:1</w:t>
      </w:r>
      <w:proofErr w:type="gramEnd"/>
      <w:r w:rsidRPr="00E212CB">
        <w:rPr>
          <w:rFonts w:eastAsia="Times New Roman" w:cstheme="minorHAnsi"/>
          <w:color w:val="444444"/>
          <w:kern w:val="0"/>
          <w:sz w:val="18"/>
          <w:szCs w:val="18"/>
          <w14:ligatures w14:val="none"/>
        </w:rPr>
        <w:t>-27.</w:t>
      </w:r>
    </w:p>
    <w:p w14:paraId="2FBEABDA" w14:textId="77777777" w:rsidR="00E212CB" w:rsidRPr="00E212CB" w:rsidRDefault="00E212CB" w:rsidP="00E212CB">
      <w:pPr>
        <w:numPr>
          <w:ilvl w:val="0"/>
          <w:numId w:val="1"/>
        </w:numPr>
        <w:shd w:val="clear" w:color="auto" w:fill="FFFFFF"/>
        <w:spacing w:before="100" w:beforeAutospacing="1" w:after="100" w:afterAutospacing="1" w:line="240" w:lineRule="auto"/>
        <w:rPr>
          <w:rFonts w:eastAsia="Times New Roman" w:cstheme="minorHAnsi"/>
          <w:color w:val="444444"/>
          <w:kern w:val="0"/>
          <w:sz w:val="18"/>
          <w:szCs w:val="18"/>
          <w14:ligatures w14:val="none"/>
        </w:rPr>
      </w:pPr>
      <w:r w:rsidRPr="00E212CB">
        <w:rPr>
          <w:rFonts w:eastAsia="Times New Roman" w:cstheme="minorHAnsi"/>
          <w:color w:val="444444"/>
          <w:kern w:val="0"/>
          <w:sz w:val="18"/>
          <w:szCs w:val="18"/>
          <w14:ligatures w14:val="none"/>
        </w:rPr>
        <w:t> </w:t>
      </w:r>
      <w:r w:rsidRPr="00E212CB">
        <w:rPr>
          <w:rFonts w:eastAsia="Times New Roman" w:cstheme="minorHAnsi"/>
          <w:i/>
          <w:iCs/>
          <w:color w:val="444444"/>
          <w:kern w:val="0"/>
          <w:sz w:val="18"/>
          <w:szCs w:val="18"/>
          <w14:ligatures w14:val="none"/>
        </w:rPr>
        <w:t>Neuropharmacology</w:t>
      </w:r>
      <w:r w:rsidRPr="00E212CB">
        <w:rPr>
          <w:rFonts w:eastAsia="Times New Roman" w:cstheme="minorHAnsi"/>
          <w:color w:val="444444"/>
          <w:kern w:val="0"/>
          <w:sz w:val="18"/>
          <w:szCs w:val="18"/>
          <w14:ligatures w14:val="none"/>
        </w:rPr>
        <w:t>. 2012;62(8):2507-14.</w:t>
      </w:r>
    </w:p>
    <w:p w14:paraId="40D3A0BD" w14:textId="77777777" w:rsidR="00E212CB" w:rsidRPr="00E212CB" w:rsidRDefault="00E212CB" w:rsidP="00E212CB">
      <w:pPr>
        <w:numPr>
          <w:ilvl w:val="0"/>
          <w:numId w:val="1"/>
        </w:numPr>
        <w:shd w:val="clear" w:color="auto" w:fill="FFFFFF"/>
        <w:spacing w:before="100" w:beforeAutospacing="1" w:after="100" w:afterAutospacing="1" w:line="240" w:lineRule="auto"/>
        <w:rPr>
          <w:rFonts w:eastAsia="Times New Roman" w:cstheme="minorHAnsi"/>
          <w:color w:val="444444"/>
          <w:kern w:val="0"/>
          <w:sz w:val="18"/>
          <w:szCs w:val="18"/>
          <w14:ligatures w14:val="none"/>
        </w:rPr>
      </w:pPr>
      <w:proofErr w:type="spellStart"/>
      <w:r w:rsidRPr="00E212CB">
        <w:rPr>
          <w:rFonts w:eastAsia="Times New Roman" w:cstheme="minorHAnsi"/>
          <w:i/>
          <w:iCs/>
          <w:color w:val="444444"/>
          <w:kern w:val="0"/>
          <w:sz w:val="18"/>
          <w:szCs w:val="18"/>
          <w14:ligatures w14:val="none"/>
        </w:rPr>
        <w:t>Neurochem</w:t>
      </w:r>
      <w:proofErr w:type="spellEnd"/>
      <w:r w:rsidRPr="00E212CB">
        <w:rPr>
          <w:rFonts w:eastAsia="Times New Roman" w:cstheme="minorHAnsi"/>
          <w:i/>
          <w:iCs/>
          <w:color w:val="444444"/>
          <w:kern w:val="0"/>
          <w:sz w:val="18"/>
          <w:szCs w:val="18"/>
          <w14:ligatures w14:val="none"/>
        </w:rPr>
        <w:t xml:space="preserve"> Res</w:t>
      </w:r>
      <w:r w:rsidRPr="00E212CB">
        <w:rPr>
          <w:rFonts w:eastAsia="Times New Roman" w:cstheme="minorHAnsi"/>
          <w:color w:val="444444"/>
          <w:kern w:val="0"/>
          <w:sz w:val="18"/>
          <w:szCs w:val="18"/>
          <w14:ligatures w14:val="none"/>
        </w:rPr>
        <w:t>. 1999;24(12):1593-602.</w:t>
      </w:r>
    </w:p>
    <w:p w14:paraId="11CA44A3" w14:textId="77777777" w:rsidR="00E212CB" w:rsidRPr="00E212CB" w:rsidRDefault="00E212CB" w:rsidP="00E212CB">
      <w:pPr>
        <w:numPr>
          <w:ilvl w:val="0"/>
          <w:numId w:val="1"/>
        </w:numPr>
        <w:shd w:val="clear" w:color="auto" w:fill="FFFFFF"/>
        <w:spacing w:before="100" w:beforeAutospacing="1" w:after="100" w:afterAutospacing="1" w:line="240" w:lineRule="auto"/>
        <w:rPr>
          <w:rFonts w:eastAsia="Times New Roman" w:cstheme="minorHAnsi"/>
          <w:color w:val="444444"/>
          <w:kern w:val="0"/>
          <w:sz w:val="18"/>
          <w:szCs w:val="18"/>
          <w14:ligatures w14:val="none"/>
        </w:rPr>
      </w:pPr>
      <w:proofErr w:type="spellStart"/>
      <w:r w:rsidRPr="00E212CB">
        <w:rPr>
          <w:rFonts w:eastAsia="Times New Roman" w:cstheme="minorHAnsi"/>
          <w:i/>
          <w:iCs/>
          <w:color w:val="444444"/>
          <w:kern w:val="0"/>
          <w:sz w:val="18"/>
          <w:szCs w:val="18"/>
          <w14:ligatures w14:val="none"/>
        </w:rPr>
        <w:t>Eur</w:t>
      </w:r>
      <w:proofErr w:type="spellEnd"/>
      <w:r w:rsidRPr="00E212CB">
        <w:rPr>
          <w:rFonts w:eastAsia="Times New Roman" w:cstheme="minorHAnsi"/>
          <w:i/>
          <w:iCs/>
          <w:color w:val="444444"/>
          <w:kern w:val="0"/>
          <w:sz w:val="18"/>
          <w:szCs w:val="18"/>
          <w14:ligatures w14:val="none"/>
        </w:rPr>
        <w:t xml:space="preserve"> J Drug </w:t>
      </w:r>
      <w:proofErr w:type="spellStart"/>
      <w:r w:rsidRPr="00E212CB">
        <w:rPr>
          <w:rFonts w:eastAsia="Times New Roman" w:cstheme="minorHAnsi"/>
          <w:i/>
          <w:iCs/>
          <w:color w:val="444444"/>
          <w:kern w:val="0"/>
          <w:sz w:val="18"/>
          <w:szCs w:val="18"/>
          <w14:ligatures w14:val="none"/>
        </w:rPr>
        <w:t>Metab</w:t>
      </w:r>
      <w:proofErr w:type="spellEnd"/>
      <w:r w:rsidRPr="00E212CB">
        <w:rPr>
          <w:rFonts w:eastAsia="Times New Roman" w:cstheme="minorHAnsi"/>
          <w:i/>
          <w:iCs/>
          <w:color w:val="444444"/>
          <w:kern w:val="0"/>
          <w:sz w:val="18"/>
          <w:szCs w:val="18"/>
          <w14:ligatures w14:val="none"/>
        </w:rPr>
        <w:t xml:space="preserve"> </w:t>
      </w:r>
      <w:proofErr w:type="spellStart"/>
      <w:r w:rsidRPr="00E212CB">
        <w:rPr>
          <w:rFonts w:eastAsia="Times New Roman" w:cstheme="minorHAnsi"/>
          <w:i/>
          <w:iCs/>
          <w:color w:val="444444"/>
          <w:kern w:val="0"/>
          <w:sz w:val="18"/>
          <w:szCs w:val="18"/>
          <w14:ligatures w14:val="none"/>
        </w:rPr>
        <w:t>Pharmacokinet</w:t>
      </w:r>
      <w:proofErr w:type="spellEnd"/>
      <w:r w:rsidRPr="00E212CB">
        <w:rPr>
          <w:rFonts w:eastAsia="Times New Roman" w:cstheme="minorHAnsi"/>
          <w:color w:val="444444"/>
          <w:kern w:val="0"/>
          <w:sz w:val="18"/>
          <w:szCs w:val="18"/>
          <w14:ligatures w14:val="none"/>
        </w:rPr>
        <w:t>. 2016;41(5):587-94.</w:t>
      </w:r>
    </w:p>
    <w:p w14:paraId="17B7C9C1" w14:textId="77777777" w:rsidR="00E212CB" w:rsidRPr="00E212CB" w:rsidRDefault="00E212CB" w:rsidP="00E212CB">
      <w:pPr>
        <w:numPr>
          <w:ilvl w:val="0"/>
          <w:numId w:val="1"/>
        </w:numPr>
        <w:shd w:val="clear" w:color="auto" w:fill="FFFFFF"/>
        <w:spacing w:before="100" w:beforeAutospacing="1" w:after="100" w:afterAutospacing="1" w:line="240" w:lineRule="auto"/>
        <w:rPr>
          <w:rFonts w:eastAsia="Times New Roman" w:cstheme="minorHAnsi"/>
          <w:color w:val="444444"/>
          <w:kern w:val="0"/>
          <w:sz w:val="18"/>
          <w:szCs w:val="18"/>
          <w14:ligatures w14:val="none"/>
        </w:rPr>
      </w:pPr>
      <w:proofErr w:type="spellStart"/>
      <w:r w:rsidRPr="00E212CB">
        <w:rPr>
          <w:rFonts w:eastAsia="Times New Roman" w:cstheme="minorHAnsi"/>
          <w:i/>
          <w:iCs/>
          <w:color w:val="444444"/>
          <w:kern w:val="0"/>
          <w:sz w:val="18"/>
          <w:szCs w:val="18"/>
          <w14:ligatures w14:val="none"/>
        </w:rPr>
        <w:t>PloS</w:t>
      </w:r>
      <w:proofErr w:type="spellEnd"/>
      <w:r w:rsidRPr="00E212CB">
        <w:rPr>
          <w:rFonts w:eastAsia="Times New Roman" w:cstheme="minorHAnsi"/>
          <w:i/>
          <w:iCs/>
          <w:color w:val="444444"/>
          <w:kern w:val="0"/>
          <w:sz w:val="18"/>
          <w:szCs w:val="18"/>
          <w14:ligatures w14:val="none"/>
        </w:rPr>
        <w:t xml:space="preserve"> one</w:t>
      </w:r>
      <w:r w:rsidRPr="00E212CB">
        <w:rPr>
          <w:rFonts w:eastAsia="Times New Roman" w:cstheme="minorHAnsi"/>
          <w:color w:val="444444"/>
          <w:kern w:val="0"/>
          <w:sz w:val="18"/>
          <w:szCs w:val="18"/>
          <w14:ligatures w14:val="none"/>
        </w:rPr>
        <w:t>. 2011;6(4</w:t>
      </w:r>
      <w:proofErr w:type="gramStart"/>
      <w:r w:rsidRPr="00E212CB">
        <w:rPr>
          <w:rFonts w:eastAsia="Times New Roman" w:cstheme="minorHAnsi"/>
          <w:color w:val="444444"/>
          <w:kern w:val="0"/>
          <w:sz w:val="18"/>
          <w:szCs w:val="18"/>
          <w14:ligatures w14:val="none"/>
        </w:rPr>
        <w:t>):e</w:t>
      </w:r>
      <w:proofErr w:type="gramEnd"/>
      <w:r w:rsidRPr="00E212CB">
        <w:rPr>
          <w:rFonts w:eastAsia="Times New Roman" w:cstheme="minorHAnsi"/>
          <w:color w:val="444444"/>
          <w:kern w:val="0"/>
          <w:sz w:val="18"/>
          <w:szCs w:val="18"/>
          <w14:ligatures w14:val="none"/>
        </w:rPr>
        <w:t>18490.</w:t>
      </w:r>
    </w:p>
    <w:p w14:paraId="4D7869CD" w14:textId="569A9C60" w:rsidR="00EE2459" w:rsidRDefault="00EE2459">
      <w:pPr>
        <w:rPr>
          <w:rFonts w:cstheme="minorHAnsi"/>
          <w:color w:val="444444"/>
          <w:sz w:val="24"/>
          <w:szCs w:val="24"/>
          <w:shd w:val="clear" w:color="auto" w:fill="FFFFFF"/>
        </w:rPr>
      </w:pPr>
      <w:r w:rsidRPr="00EE2459">
        <w:rPr>
          <w:rFonts w:cstheme="minorHAnsi"/>
          <w:b/>
          <w:bCs/>
          <w:color w:val="444444"/>
          <w:sz w:val="24"/>
          <w:szCs w:val="24"/>
          <w:shd w:val="clear" w:color="auto" w:fill="FFFFFF"/>
        </w:rPr>
        <w:t>Pyridoxine</w:t>
      </w:r>
      <w:r w:rsidRPr="00EE2459">
        <w:rPr>
          <w:rFonts w:cstheme="minorHAnsi"/>
          <w:color w:val="444444"/>
          <w:sz w:val="24"/>
          <w:szCs w:val="24"/>
          <w:shd w:val="clear" w:color="auto" w:fill="FFFFFF"/>
        </w:rPr>
        <w:t xml:space="preserve">, also known as vitamin B6, is necessary for the transformation and utilization of amino acids for many functions in the body, including energy production and neurotransmitter synthesis. Vitamin B6 is also involved in the production of hemoglobin, intrinsic factor, and is a vital component in the formation of the myelin sheath that surrounds nerve cells. But in order for pyridoxine to be used by the body it must first be converted to pyridoxal 5'-phosphate (P5P), </w:t>
      </w:r>
      <w:r w:rsidRPr="00EE2459">
        <w:rPr>
          <w:rFonts w:cstheme="minorHAnsi"/>
          <w:color w:val="444444"/>
          <w:sz w:val="24"/>
          <w:szCs w:val="24"/>
          <w:shd w:val="clear" w:color="auto" w:fill="FFFFFF"/>
        </w:rPr>
        <w:lastRenderedPageBreak/>
        <w:t>a process that takes place in the liver. Individuals with compromised liver function have difficulty making this conversion and consequently may be at risk of a vitamin B6 deficiency. Supplementing with pyridoxal 5'-phosphate ensures the most bioactive form of vitamin B6.</w:t>
      </w:r>
    </w:p>
    <w:p w14:paraId="24FAA1F8" w14:textId="77777777" w:rsidR="00EE2459" w:rsidRDefault="00EE2459">
      <w:pPr>
        <w:rPr>
          <w:rFonts w:cstheme="minorHAnsi"/>
          <w:color w:val="444444"/>
          <w:sz w:val="24"/>
          <w:szCs w:val="24"/>
          <w:shd w:val="clear" w:color="auto" w:fill="FFFFFF"/>
        </w:rPr>
      </w:pPr>
    </w:p>
    <w:p w14:paraId="793762E5" w14:textId="036FE3E8" w:rsidR="00EE2459" w:rsidRPr="00EE2459" w:rsidRDefault="00EE2459" w:rsidP="00EE2459">
      <w:pPr>
        <w:shd w:val="clear" w:color="auto" w:fill="FFFFFF"/>
        <w:spacing w:after="100" w:afterAutospacing="1" w:line="240" w:lineRule="auto"/>
        <w:rPr>
          <w:rFonts w:eastAsia="Times New Roman" w:cstheme="minorHAnsi"/>
          <w:color w:val="444444"/>
          <w:kern w:val="0"/>
          <w:sz w:val="24"/>
          <w:szCs w:val="24"/>
          <w14:ligatures w14:val="none"/>
        </w:rPr>
      </w:pPr>
      <w:r w:rsidRPr="00EE2459">
        <w:rPr>
          <w:rFonts w:eastAsia="Times New Roman" w:cstheme="minorHAnsi"/>
          <w:b/>
          <w:bCs/>
          <w:color w:val="444444"/>
          <w:kern w:val="0"/>
          <w:sz w:val="24"/>
          <w:szCs w:val="24"/>
          <w14:ligatures w14:val="none"/>
        </w:rPr>
        <w:t>R-lipoic acid</w:t>
      </w:r>
      <w:r w:rsidRPr="00EE2459">
        <w:rPr>
          <w:rFonts w:eastAsia="Times New Roman" w:cstheme="minorHAnsi"/>
          <w:color w:val="444444"/>
          <w:kern w:val="0"/>
          <w:sz w:val="24"/>
          <w:szCs w:val="24"/>
          <w14:ligatures w14:val="none"/>
        </w:rPr>
        <w:t xml:space="preserve"> is a powerful antioxidant. In the body, R-lipoic acid helps support healthy mitochondria, cellular energy, and protects against oxidative </w:t>
      </w:r>
      <w:r w:rsidR="002E6829" w:rsidRPr="00EE2459">
        <w:rPr>
          <w:rFonts w:eastAsia="Times New Roman" w:cstheme="minorHAnsi"/>
          <w:color w:val="444444"/>
          <w:kern w:val="0"/>
          <w:sz w:val="24"/>
          <w:szCs w:val="24"/>
          <w14:ligatures w14:val="none"/>
        </w:rPr>
        <w:t>stress.</w:t>
      </w:r>
      <w:r w:rsidR="002E6829">
        <w:rPr>
          <w:rFonts w:eastAsia="Times New Roman" w:cstheme="minorHAnsi"/>
          <w:color w:val="444444"/>
          <w:kern w:val="0"/>
          <w:sz w:val="24"/>
          <w:szCs w:val="24"/>
          <w:vertAlign w:val="superscript"/>
          <w14:ligatures w14:val="none"/>
        </w:rPr>
        <w:t xml:space="preserve"> *</w:t>
      </w:r>
    </w:p>
    <w:p w14:paraId="30B50198" w14:textId="27AD6A5D" w:rsidR="00EE2459" w:rsidRPr="00EE2459" w:rsidRDefault="00EE2459" w:rsidP="00EE2459">
      <w:pPr>
        <w:shd w:val="clear" w:color="auto" w:fill="FFFFFF"/>
        <w:spacing w:after="100" w:afterAutospacing="1" w:line="240" w:lineRule="auto"/>
        <w:rPr>
          <w:rFonts w:eastAsia="Times New Roman" w:cstheme="minorHAnsi"/>
          <w:color w:val="444444"/>
          <w:kern w:val="0"/>
          <w:sz w:val="24"/>
          <w:szCs w:val="24"/>
          <w14:ligatures w14:val="none"/>
        </w:rPr>
      </w:pPr>
      <w:r w:rsidRPr="00EE2459">
        <w:rPr>
          <w:rFonts w:eastAsia="Times New Roman" w:cstheme="minorHAnsi"/>
          <w:color w:val="444444"/>
          <w:kern w:val="0"/>
          <w:sz w:val="24"/>
          <w:szCs w:val="24"/>
          <w14:ligatures w14:val="none"/>
        </w:rPr>
        <w:t>Alpha-lipoic acid, the universal antioxidant, consists of two different forms, “R” and “S,” which have different properties.</w:t>
      </w:r>
      <w:r>
        <w:rPr>
          <w:rFonts w:eastAsia="Times New Roman" w:cstheme="minorHAnsi"/>
          <w:color w:val="444444"/>
          <w:kern w:val="0"/>
          <w:sz w:val="24"/>
          <w:szCs w:val="24"/>
          <w:vertAlign w:val="superscript"/>
          <w14:ligatures w14:val="none"/>
        </w:rPr>
        <w:t>1</w:t>
      </w:r>
      <w:r w:rsidRPr="00EE2459">
        <w:rPr>
          <w:rFonts w:eastAsia="Times New Roman" w:cstheme="minorHAnsi"/>
          <w:color w:val="444444"/>
          <w:kern w:val="0"/>
          <w:sz w:val="24"/>
          <w:szCs w:val="24"/>
          <w14:ligatures w14:val="none"/>
        </w:rPr>
        <w:t> The “R” form is the biologically active component (native to the body) that is responsible for lipoic acid’s phenomenal antioxidant effect. The “S” form is not very biologically active. Alpha-lipoic acid supplements typically consist of the “R” and “S” form in a 50/50 ratio. That means a 100 mg alpha-lipoic acid supplement usually provides 50 mg of the biologically active “R” form.</w:t>
      </w:r>
    </w:p>
    <w:p w14:paraId="2B0AE4F5" w14:textId="2FBBC658" w:rsidR="00EE2459" w:rsidRPr="00EE2459" w:rsidRDefault="00EE2459" w:rsidP="00EE2459">
      <w:pPr>
        <w:shd w:val="clear" w:color="auto" w:fill="FFFFFF"/>
        <w:spacing w:after="100" w:afterAutospacing="1" w:line="240" w:lineRule="auto"/>
        <w:rPr>
          <w:rFonts w:eastAsia="Times New Roman" w:cstheme="minorHAnsi"/>
          <w:color w:val="444444"/>
          <w:kern w:val="0"/>
          <w:sz w:val="24"/>
          <w:szCs w:val="24"/>
          <w14:ligatures w14:val="none"/>
        </w:rPr>
      </w:pPr>
      <w:r w:rsidRPr="00EE2459">
        <w:rPr>
          <w:rFonts w:eastAsia="Times New Roman" w:cstheme="minorHAnsi"/>
          <w:color w:val="444444"/>
          <w:kern w:val="0"/>
          <w:sz w:val="24"/>
          <w:szCs w:val="24"/>
          <w14:ligatures w14:val="none"/>
        </w:rPr>
        <w:t>The human body normally produces and uses the “R” form of lipoic acid.</w:t>
      </w:r>
      <w:r>
        <w:rPr>
          <w:rFonts w:eastAsia="Times New Roman" w:cstheme="minorHAnsi"/>
          <w:color w:val="444444"/>
          <w:kern w:val="0"/>
          <w:sz w:val="24"/>
          <w:szCs w:val="24"/>
          <w:vertAlign w:val="superscript"/>
          <w14:ligatures w14:val="none"/>
        </w:rPr>
        <w:t>2</w:t>
      </w:r>
      <w:r w:rsidRPr="00EE2459">
        <w:rPr>
          <w:rFonts w:eastAsia="Times New Roman" w:cstheme="minorHAnsi"/>
          <w:color w:val="444444"/>
          <w:kern w:val="0"/>
          <w:sz w:val="24"/>
          <w:szCs w:val="24"/>
          <w14:ligatures w14:val="none"/>
        </w:rPr>
        <w:t> </w:t>
      </w:r>
    </w:p>
    <w:p w14:paraId="0B8AB56C" w14:textId="77777777" w:rsidR="00EE2459" w:rsidRPr="00EE2459" w:rsidRDefault="00EE2459" w:rsidP="00EE2459">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EE2459">
        <w:rPr>
          <w:rFonts w:eastAsia="Times New Roman" w:cstheme="minorHAnsi"/>
          <w:i/>
          <w:iCs/>
          <w:color w:val="444444"/>
          <w:kern w:val="0"/>
          <w:sz w:val="18"/>
          <w:szCs w:val="18"/>
          <w14:ligatures w14:val="none"/>
        </w:rPr>
        <w:t>Biochemical pharmacology</w:t>
      </w:r>
      <w:r w:rsidRPr="00EE2459">
        <w:rPr>
          <w:rFonts w:eastAsia="Times New Roman" w:cstheme="minorHAnsi"/>
          <w:color w:val="444444"/>
          <w:kern w:val="0"/>
          <w:sz w:val="18"/>
          <w:szCs w:val="18"/>
          <w14:ligatures w14:val="none"/>
        </w:rPr>
        <w:t>. 1996;51(3):233-238.</w:t>
      </w:r>
    </w:p>
    <w:p w14:paraId="635E9C24" w14:textId="77777777" w:rsidR="00EE2459" w:rsidRPr="00EE2459" w:rsidRDefault="00EE2459" w:rsidP="00EE2459">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EE2459">
        <w:rPr>
          <w:rFonts w:eastAsia="Times New Roman" w:cstheme="minorHAnsi"/>
          <w:i/>
          <w:iCs/>
          <w:color w:val="444444"/>
          <w:kern w:val="0"/>
          <w:sz w:val="18"/>
          <w:szCs w:val="18"/>
          <w14:ligatures w14:val="none"/>
        </w:rPr>
        <w:t>Biofactors</w:t>
      </w:r>
      <w:proofErr w:type="spellEnd"/>
      <w:r w:rsidRPr="00EE2459">
        <w:rPr>
          <w:rFonts w:eastAsia="Times New Roman" w:cstheme="minorHAnsi"/>
          <w:color w:val="444444"/>
          <w:kern w:val="0"/>
          <w:sz w:val="18"/>
          <w:szCs w:val="18"/>
          <w14:ligatures w14:val="none"/>
        </w:rPr>
        <w:t>. 2003;17(1-4):207-213.</w:t>
      </w:r>
    </w:p>
    <w:p w14:paraId="4EC762F7" w14:textId="641D40A1" w:rsidR="00EE2459" w:rsidRDefault="00D650F5">
      <w:pPr>
        <w:rPr>
          <w:rFonts w:cstheme="minorHAnsi"/>
          <w:color w:val="444444"/>
          <w:sz w:val="24"/>
          <w:szCs w:val="24"/>
          <w:shd w:val="clear" w:color="auto" w:fill="FFFFFF"/>
          <w:vertAlign w:val="superscript"/>
        </w:rPr>
      </w:pPr>
      <w:r w:rsidRPr="00D650F5">
        <w:rPr>
          <w:rStyle w:val="Strong"/>
          <w:rFonts w:cstheme="minorHAnsi"/>
          <w:color w:val="444444"/>
          <w:sz w:val="24"/>
          <w:szCs w:val="24"/>
          <w:shd w:val="clear" w:color="auto" w:fill="FFFFFF"/>
        </w:rPr>
        <w:t>Chinese skullcap</w:t>
      </w:r>
      <w:r w:rsidRPr="00D650F5">
        <w:rPr>
          <w:rFonts w:cstheme="minorHAnsi"/>
          <w:color w:val="444444"/>
          <w:sz w:val="24"/>
          <w:szCs w:val="24"/>
          <w:shd w:val="clear" w:color="auto" w:fill="FFFFFF"/>
        </w:rPr>
        <w:t> (</w:t>
      </w:r>
      <w:proofErr w:type="spellStart"/>
      <w:r w:rsidRPr="00D650F5">
        <w:rPr>
          <w:rStyle w:val="Emphasis"/>
          <w:rFonts w:cstheme="minorHAnsi"/>
          <w:color w:val="444444"/>
          <w:sz w:val="24"/>
          <w:szCs w:val="24"/>
          <w:shd w:val="clear" w:color="auto" w:fill="FFFFFF"/>
        </w:rPr>
        <w:t>Scutellaria</w:t>
      </w:r>
      <w:proofErr w:type="spellEnd"/>
      <w:r w:rsidRPr="00D650F5">
        <w:rPr>
          <w:rStyle w:val="Emphasis"/>
          <w:rFonts w:cstheme="minorHAnsi"/>
          <w:color w:val="444444"/>
          <w:sz w:val="24"/>
          <w:szCs w:val="24"/>
          <w:shd w:val="clear" w:color="auto" w:fill="FFFFFF"/>
        </w:rPr>
        <w:t xml:space="preserve"> </w:t>
      </w:r>
      <w:proofErr w:type="spellStart"/>
      <w:r w:rsidRPr="00D650F5">
        <w:rPr>
          <w:rStyle w:val="Emphasis"/>
          <w:rFonts w:cstheme="minorHAnsi"/>
          <w:color w:val="444444"/>
          <w:sz w:val="24"/>
          <w:szCs w:val="24"/>
          <w:shd w:val="clear" w:color="auto" w:fill="FFFFFF"/>
        </w:rPr>
        <w:t>baicalensis</w:t>
      </w:r>
      <w:proofErr w:type="spellEnd"/>
      <w:r w:rsidRPr="00D650F5">
        <w:rPr>
          <w:rFonts w:cstheme="minorHAnsi"/>
          <w:color w:val="444444"/>
          <w:sz w:val="24"/>
          <w:szCs w:val="24"/>
          <w:shd w:val="clear" w:color="auto" w:fill="FFFFFF"/>
        </w:rPr>
        <w:t>) is rich in a compound called </w:t>
      </w:r>
      <w:r w:rsidRPr="00D650F5">
        <w:rPr>
          <w:rStyle w:val="Strong"/>
          <w:rFonts w:cstheme="minorHAnsi"/>
          <w:color w:val="444444"/>
          <w:sz w:val="24"/>
          <w:szCs w:val="24"/>
          <w:shd w:val="clear" w:color="auto" w:fill="FFFFFF"/>
        </w:rPr>
        <w:t>baicalin</w:t>
      </w:r>
      <w:r w:rsidRPr="00D650F5">
        <w:rPr>
          <w:rFonts w:cstheme="minorHAnsi"/>
          <w:color w:val="444444"/>
          <w:sz w:val="24"/>
          <w:szCs w:val="24"/>
          <w:shd w:val="clear" w:color="auto" w:fill="FFFFFF"/>
        </w:rPr>
        <w:t>, with known anti-inflammatory properties that complement those in </w:t>
      </w:r>
      <w:r w:rsidRPr="00D650F5">
        <w:rPr>
          <w:rStyle w:val="Strong"/>
          <w:rFonts w:cstheme="minorHAnsi"/>
          <w:color w:val="444444"/>
          <w:sz w:val="24"/>
          <w:szCs w:val="24"/>
          <w:shd w:val="clear" w:color="auto" w:fill="FFFFFF"/>
        </w:rPr>
        <w:t>cutch tree</w:t>
      </w:r>
      <w:r w:rsidRPr="00D650F5">
        <w:rPr>
          <w:rFonts w:cstheme="minorHAnsi"/>
          <w:color w:val="444444"/>
          <w:sz w:val="24"/>
          <w:szCs w:val="24"/>
          <w:shd w:val="clear" w:color="auto" w:fill="FFFFFF"/>
        </w:rPr>
        <w:t>.</w:t>
      </w:r>
      <w:r>
        <w:rPr>
          <w:rFonts w:cstheme="minorHAnsi"/>
          <w:color w:val="444444"/>
          <w:sz w:val="24"/>
          <w:szCs w:val="24"/>
          <w:shd w:val="clear" w:color="auto" w:fill="FFFFFF"/>
          <w:vertAlign w:val="superscript"/>
        </w:rPr>
        <w:t>1</w:t>
      </w:r>
      <w:r w:rsidRPr="00D650F5">
        <w:rPr>
          <w:rFonts w:cstheme="minorHAnsi"/>
          <w:color w:val="444444"/>
          <w:sz w:val="24"/>
          <w:szCs w:val="24"/>
          <w:shd w:val="clear" w:color="auto" w:fill="FFFFFF"/>
          <w:vertAlign w:val="superscript"/>
        </w:rPr>
        <w:t>,</w:t>
      </w:r>
      <w:r w:rsidRPr="00D650F5">
        <w:rPr>
          <w:rFonts w:cstheme="minorHAnsi"/>
          <w:color w:val="444444"/>
          <w:sz w:val="24"/>
          <w:szCs w:val="24"/>
          <w:shd w:val="clear" w:color="auto" w:fill="FFFFFF"/>
          <w:vertAlign w:val="superscript"/>
        </w:rPr>
        <w:t xml:space="preserve"> </w:t>
      </w:r>
      <w:r w:rsidRPr="00D650F5">
        <w:rPr>
          <w:rFonts w:cstheme="minorHAnsi"/>
          <w:color w:val="444444"/>
          <w:sz w:val="24"/>
          <w:szCs w:val="24"/>
          <w:shd w:val="clear" w:color="auto" w:fill="FFFFFF"/>
          <w:vertAlign w:val="superscript"/>
        </w:rPr>
        <w:t>2</w:t>
      </w:r>
    </w:p>
    <w:p w14:paraId="027AB5D9" w14:textId="77777777" w:rsidR="00D650F5" w:rsidRPr="00D650F5" w:rsidRDefault="00D650F5" w:rsidP="00D650F5">
      <w:pPr>
        <w:numPr>
          <w:ilvl w:val="0"/>
          <w:numId w:val="3"/>
        </w:numPr>
        <w:shd w:val="clear" w:color="auto" w:fill="FFFFFF"/>
        <w:spacing w:before="100" w:beforeAutospacing="1" w:after="100" w:afterAutospacing="1" w:line="240" w:lineRule="auto"/>
        <w:ind w:left="945"/>
        <w:rPr>
          <w:rFonts w:eastAsia="Times New Roman" w:cstheme="minorHAnsi"/>
          <w:color w:val="444444"/>
          <w:kern w:val="0"/>
          <w:sz w:val="18"/>
          <w:szCs w:val="18"/>
          <w14:ligatures w14:val="none"/>
        </w:rPr>
      </w:pPr>
      <w:r w:rsidRPr="00D650F5">
        <w:rPr>
          <w:rFonts w:eastAsia="Times New Roman" w:cstheme="minorHAnsi"/>
          <w:color w:val="444444"/>
          <w:kern w:val="0"/>
          <w:sz w:val="18"/>
          <w:szCs w:val="18"/>
          <w14:ligatures w14:val="none"/>
        </w:rPr>
        <w:t>Yimam M, Brownell L, Pantier M, et al. UP446, analgesic and anti-inflammatory botanical composition. </w:t>
      </w:r>
      <w:r w:rsidRPr="00D650F5">
        <w:rPr>
          <w:rFonts w:eastAsia="Times New Roman" w:cstheme="minorHAnsi"/>
          <w:i/>
          <w:iCs/>
          <w:color w:val="444444"/>
          <w:kern w:val="0"/>
          <w:sz w:val="18"/>
          <w:szCs w:val="18"/>
          <w14:ligatures w14:val="none"/>
        </w:rPr>
        <w:t>Pharmacognosy Res.</w:t>
      </w:r>
      <w:r w:rsidRPr="00D650F5">
        <w:rPr>
          <w:rFonts w:eastAsia="Times New Roman" w:cstheme="minorHAnsi"/>
          <w:color w:val="444444"/>
          <w:kern w:val="0"/>
          <w:sz w:val="18"/>
          <w:szCs w:val="18"/>
          <w14:ligatures w14:val="none"/>
        </w:rPr>
        <w:t>2013Jul;5(3):139-45.</w:t>
      </w:r>
    </w:p>
    <w:p w14:paraId="78A35000" w14:textId="77777777" w:rsidR="00D650F5" w:rsidRPr="00D650F5" w:rsidRDefault="00D650F5" w:rsidP="00D650F5">
      <w:pPr>
        <w:numPr>
          <w:ilvl w:val="0"/>
          <w:numId w:val="3"/>
        </w:numPr>
        <w:shd w:val="clear" w:color="auto" w:fill="FFFFFF"/>
        <w:spacing w:before="100" w:beforeAutospacing="1" w:after="100" w:afterAutospacing="1" w:line="240" w:lineRule="auto"/>
        <w:ind w:left="945"/>
        <w:rPr>
          <w:rFonts w:eastAsia="Times New Roman" w:cstheme="minorHAnsi"/>
          <w:color w:val="444444"/>
          <w:kern w:val="0"/>
          <w:sz w:val="18"/>
          <w:szCs w:val="18"/>
          <w14:ligatures w14:val="none"/>
        </w:rPr>
      </w:pPr>
      <w:r w:rsidRPr="00D650F5">
        <w:rPr>
          <w:rFonts w:eastAsia="Times New Roman" w:cstheme="minorHAnsi"/>
          <w:color w:val="444444"/>
          <w:kern w:val="0"/>
          <w:sz w:val="18"/>
          <w:szCs w:val="18"/>
          <w14:ligatures w14:val="none"/>
        </w:rPr>
        <w:t>Wen Y, Wang Y, Zhao C, et al. The Pharmacological Efficacy of Baicalin in Inflammatory Diseases. </w:t>
      </w:r>
      <w:r w:rsidRPr="00D650F5">
        <w:rPr>
          <w:rFonts w:eastAsia="Times New Roman" w:cstheme="minorHAnsi"/>
          <w:i/>
          <w:iCs/>
          <w:color w:val="444444"/>
          <w:kern w:val="0"/>
          <w:sz w:val="18"/>
          <w:szCs w:val="18"/>
          <w14:ligatures w14:val="none"/>
        </w:rPr>
        <w:t>Int J Mol Sci.</w:t>
      </w:r>
      <w:r w:rsidRPr="00D650F5">
        <w:rPr>
          <w:rFonts w:eastAsia="Times New Roman" w:cstheme="minorHAnsi"/>
          <w:color w:val="444444"/>
          <w:kern w:val="0"/>
          <w:sz w:val="18"/>
          <w:szCs w:val="18"/>
          <w14:ligatures w14:val="none"/>
        </w:rPr>
        <w:t>2023May 26;24(11):9317.</w:t>
      </w:r>
    </w:p>
    <w:p w14:paraId="0E30EA5F" w14:textId="77777777" w:rsidR="00D650F5" w:rsidRPr="00D650F5" w:rsidRDefault="00D650F5" w:rsidP="00D650F5">
      <w:pPr>
        <w:shd w:val="clear" w:color="auto" w:fill="FFFFFF"/>
        <w:spacing w:after="100" w:afterAutospacing="1" w:line="240" w:lineRule="auto"/>
        <w:rPr>
          <w:rFonts w:eastAsia="Times New Roman" w:cstheme="minorHAnsi"/>
          <w:color w:val="444444"/>
          <w:kern w:val="0"/>
          <w:sz w:val="24"/>
          <w:szCs w:val="24"/>
          <w14:ligatures w14:val="none"/>
        </w:rPr>
      </w:pPr>
      <w:r w:rsidRPr="00D650F5">
        <w:rPr>
          <w:rFonts w:eastAsia="Times New Roman" w:cstheme="minorHAnsi"/>
          <w:b/>
          <w:bCs/>
          <w:color w:val="444444"/>
          <w:kern w:val="0"/>
          <w:sz w:val="24"/>
          <w:szCs w:val="24"/>
          <w14:ligatures w14:val="none"/>
        </w:rPr>
        <w:t>Benfotiamine</w:t>
      </w:r>
      <w:r w:rsidRPr="00D650F5">
        <w:rPr>
          <w:rFonts w:eastAsia="Times New Roman" w:cstheme="minorHAnsi"/>
          <w:color w:val="444444"/>
          <w:kern w:val="0"/>
          <w:sz w:val="24"/>
          <w:szCs w:val="24"/>
          <w14:ligatures w14:val="none"/>
        </w:rPr>
        <w:t>, a fat-soluble form of vitamin B1 (thiamine), provides healthy blood sugar metabolism support and helps protect the body’s tissues against advanced glycation end products (AGEs) and oxidative stress.</w:t>
      </w:r>
    </w:p>
    <w:p w14:paraId="059BF9EF" w14:textId="77777777" w:rsidR="00D650F5" w:rsidRPr="00D650F5" w:rsidRDefault="00D650F5" w:rsidP="00D650F5">
      <w:pPr>
        <w:shd w:val="clear" w:color="auto" w:fill="FFFFFF"/>
        <w:spacing w:after="100" w:afterAutospacing="1" w:line="240" w:lineRule="auto"/>
        <w:rPr>
          <w:rFonts w:eastAsia="Times New Roman" w:cstheme="minorHAnsi"/>
          <w:color w:val="444444"/>
          <w:kern w:val="0"/>
          <w:sz w:val="24"/>
          <w:szCs w:val="24"/>
          <w14:ligatures w14:val="none"/>
        </w:rPr>
      </w:pPr>
      <w:r w:rsidRPr="00D650F5">
        <w:rPr>
          <w:rFonts w:eastAsia="Times New Roman" w:cstheme="minorHAnsi"/>
          <w:color w:val="444444"/>
          <w:kern w:val="0"/>
          <w:sz w:val="24"/>
          <w:szCs w:val="24"/>
          <w14:ligatures w14:val="none"/>
        </w:rPr>
        <w:t>Benfotiamine is also more bioavailable than the water-soluble thiamine.</w:t>
      </w:r>
      <w:r w:rsidRPr="00D650F5">
        <w:rPr>
          <w:rFonts w:eastAsia="Times New Roman" w:cstheme="minorHAnsi"/>
          <w:color w:val="444444"/>
          <w:kern w:val="0"/>
          <w:sz w:val="24"/>
          <w:szCs w:val="24"/>
          <w:vertAlign w:val="superscript"/>
          <w14:ligatures w14:val="none"/>
        </w:rPr>
        <w:t>1</w:t>
      </w:r>
      <w:r w:rsidRPr="00D650F5">
        <w:rPr>
          <w:rFonts w:eastAsia="Times New Roman" w:cstheme="minorHAnsi"/>
          <w:color w:val="444444"/>
          <w:kern w:val="0"/>
          <w:sz w:val="24"/>
          <w:szCs w:val="24"/>
          <w14:ligatures w14:val="none"/>
        </w:rPr>
        <w:t> In a landmark study, benfotiamine effectively increased transketolase activity in cell cultures by an astounding 300%, compared to a mere 20% for thiamine. This robust activation was sufficient to block three of the four major metabolic pathways. Benfotiamine also blocked the activation of the transcription factor known as nuclear factor-kappa B (NF-kB). </w:t>
      </w:r>
      <w:r w:rsidRPr="00D650F5">
        <w:rPr>
          <w:rFonts w:eastAsia="Times New Roman" w:cstheme="minorHAnsi"/>
          <w:color w:val="444444"/>
          <w:kern w:val="0"/>
          <w:sz w:val="24"/>
          <w:szCs w:val="24"/>
          <w:vertAlign w:val="superscript"/>
          <w14:ligatures w14:val="none"/>
        </w:rPr>
        <w:t>2</w:t>
      </w:r>
    </w:p>
    <w:p w14:paraId="4BCFFAE0" w14:textId="77777777" w:rsidR="00D650F5" w:rsidRPr="00D650F5" w:rsidRDefault="00D650F5" w:rsidP="00D650F5">
      <w:pPr>
        <w:shd w:val="clear" w:color="auto" w:fill="FFFFFF"/>
        <w:spacing w:after="100" w:afterAutospacing="1" w:line="240" w:lineRule="auto"/>
        <w:rPr>
          <w:rFonts w:eastAsia="Times New Roman" w:cstheme="minorHAnsi"/>
          <w:color w:val="444444"/>
          <w:kern w:val="0"/>
          <w:sz w:val="24"/>
          <w:szCs w:val="24"/>
          <w14:ligatures w14:val="none"/>
        </w:rPr>
      </w:pPr>
      <w:r w:rsidRPr="00D650F5">
        <w:rPr>
          <w:rFonts w:eastAsia="Times New Roman" w:cstheme="minorHAnsi"/>
          <w:color w:val="444444"/>
          <w:kern w:val="0"/>
          <w:sz w:val="24"/>
          <w:szCs w:val="24"/>
          <w14:ligatures w14:val="none"/>
        </w:rPr>
        <w:t>Overall, benfotiamine can modulate glucose metabolism and promote healthy blood glucose levels already within the normal range. By doing so, benfotiamine also helps inhibit the formation of AGEs and supports healthy endothelial function.</w:t>
      </w:r>
      <w:r w:rsidRPr="00D650F5">
        <w:rPr>
          <w:rFonts w:eastAsia="Times New Roman" w:cstheme="minorHAnsi"/>
          <w:color w:val="444444"/>
          <w:kern w:val="0"/>
          <w:sz w:val="24"/>
          <w:szCs w:val="24"/>
          <w:vertAlign w:val="superscript"/>
          <w14:ligatures w14:val="none"/>
        </w:rPr>
        <w:t>3</w:t>
      </w:r>
    </w:p>
    <w:p w14:paraId="564B3BE5" w14:textId="77777777" w:rsidR="00D650F5" w:rsidRPr="00D650F5" w:rsidRDefault="00D650F5" w:rsidP="00D650F5">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D650F5">
        <w:rPr>
          <w:rFonts w:eastAsia="Times New Roman" w:cstheme="minorHAnsi"/>
          <w:i/>
          <w:iCs/>
          <w:color w:val="444444"/>
          <w:kern w:val="0"/>
          <w:sz w:val="18"/>
          <w:szCs w:val="18"/>
          <w14:ligatures w14:val="none"/>
        </w:rPr>
        <w:t xml:space="preserve">Ann </w:t>
      </w:r>
      <w:proofErr w:type="spellStart"/>
      <w:r w:rsidRPr="00D650F5">
        <w:rPr>
          <w:rFonts w:eastAsia="Times New Roman" w:cstheme="minorHAnsi"/>
          <w:i/>
          <w:iCs/>
          <w:color w:val="444444"/>
          <w:kern w:val="0"/>
          <w:sz w:val="18"/>
          <w:szCs w:val="18"/>
          <w14:ligatures w14:val="none"/>
        </w:rPr>
        <w:t>Nutr</w:t>
      </w:r>
      <w:proofErr w:type="spellEnd"/>
      <w:r w:rsidRPr="00D650F5">
        <w:rPr>
          <w:rFonts w:eastAsia="Times New Roman" w:cstheme="minorHAnsi"/>
          <w:i/>
          <w:iCs/>
          <w:color w:val="444444"/>
          <w:kern w:val="0"/>
          <w:sz w:val="18"/>
          <w:szCs w:val="18"/>
          <w14:ligatures w14:val="none"/>
        </w:rPr>
        <w:t xml:space="preserve"> Metab</w:t>
      </w:r>
      <w:r w:rsidRPr="00D650F5">
        <w:rPr>
          <w:rFonts w:eastAsia="Times New Roman" w:cstheme="minorHAnsi"/>
          <w:color w:val="444444"/>
          <w:kern w:val="0"/>
          <w:sz w:val="18"/>
          <w:szCs w:val="18"/>
          <w14:ligatures w14:val="none"/>
        </w:rPr>
        <w:t>. 1991;35(5):292-296.</w:t>
      </w:r>
    </w:p>
    <w:p w14:paraId="1F45A1E6" w14:textId="77777777" w:rsidR="00D650F5" w:rsidRPr="00D650F5" w:rsidRDefault="00D650F5" w:rsidP="00D650F5">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D650F5">
        <w:rPr>
          <w:rFonts w:eastAsia="Times New Roman" w:cstheme="minorHAnsi"/>
          <w:i/>
          <w:iCs/>
          <w:color w:val="444444"/>
          <w:kern w:val="0"/>
          <w:sz w:val="18"/>
          <w:szCs w:val="18"/>
          <w14:ligatures w14:val="none"/>
        </w:rPr>
        <w:t>Nat Med</w:t>
      </w:r>
      <w:r w:rsidRPr="00D650F5">
        <w:rPr>
          <w:rFonts w:eastAsia="Times New Roman" w:cstheme="minorHAnsi"/>
          <w:color w:val="444444"/>
          <w:kern w:val="0"/>
          <w:sz w:val="18"/>
          <w:szCs w:val="18"/>
          <w14:ligatures w14:val="none"/>
        </w:rPr>
        <w:t>. 2003;9(3):294-299.</w:t>
      </w:r>
    </w:p>
    <w:p w14:paraId="4D60C900" w14:textId="77777777" w:rsidR="00D650F5" w:rsidRPr="00D650F5" w:rsidRDefault="00D650F5" w:rsidP="00D650F5">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D650F5">
        <w:rPr>
          <w:rFonts w:eastAsia="Times New Roman" w:cstheme="minorHAnsi"/>
          <w:i/>
          <w:iCs/>
          <w:color w:val="444444"/>
          <w:kern w:val="0"/>
          <w:sz w:val="18"/>
          <w:szCs w:val="18"/>
          <w14:ligatures w14:val="none"/>
        </w:rPr>
        <w:t>Eur</w:t>
      </w:r>
      <w:proofErr w:type="spellEnd"/>
      <w:r w:rsidRPr="00D650F5">
        <w:rPr>
          <w:rFonts w:eastAsia="Times New Roman" w:cstheme="minorHAnsi"/>
          <w:i/>
          <w:iCs/>
          <w:color w:val="444444"/>
          <w:kern w:val="0"/>
          <w:sz w:val="18"/>
          <w:szCs w:val="18"/>
          <w14:ligatures w14:val="none"/>
        </w:rPr>
        <w:t xml:space="preserve"> Rev Med </w:t>
      </w:r>
      <w:proofErr w:type="spellStart"/>
      <w:r w:rsidRPr="00D650F5">
        <w:rPr>
          <w:rFonts w:eastAsia="Times New Roman" w:cstheme="minorHAnsi"/>
          <w:i/>
          <w:iCs/>
          <w:color w:val="444444"/>
          <w:kern w:val="0"/>
          <w:sz w:val="18"/>
          <w:szCs w:val="18"/>
          <w14:ligatures w14:val="none"/>
        </w:rPr>
        <w:t>Pharmacol</w:t>
      </w:r>
      <w:proofErr w:type="spellEnd"/>
      <w:r w:rsidRPr="00D650F5">
        <w:rPr>
          <w:rFonts w:eastAsia="Times New Roman" w:cstheme="minorHAnsi"/>
          <w:i/>
          <w:iCs/>
          <w:color w:val="444444"/>
          <w:kern w:val="0"/>
          <w:sz w:val="18"/>
          <w:szCs w:val="18"/>
          <w14:ligatures w14:val="none"/>
        </w:rPr>
        <w:t xml:space="preserve"> Sci</w:t>
      </w:r>
      <w:r w:rsidRPr="00D650F5">
        <w:rPr>
          <w:rFonts w:eastAsia="Times New Roman" w:cstheme="minorHAnsi"/>
          <w:color w:val="444444"/>
          <w:kern w:val="0"/>
          <w:sz w:val="18"/>
          <w:szCs w:val="18"/>
          <w14:ligatures w14:val="none"/>
        </w:rPr>
        <w:t>. 2018;22(10):3261-3273.</w:t>
      </w:r>
    </w:p>
    <w:p w14:paraId="553F5196" w14:textId="77777777" w:rsidR="00D650F5" w:rsidRDefault="00D650F5">
      <w:pPr>
        <w:rPr>
          <w:rFonts w:cstheme="minorHAnsi"/>
          <w:sz w:val="24"/>
          <w:szCs w:val="24"/>
        </w:rPr>
      </w:pPr>
    </w:p>
    <w:p w14:paraId="606A5DBD" w14:textId="77777777" w:rsidR="00D650F5" w:rsidRDefault="00D650F5" w:rsidP="00D650F5">
      <w:pPr>
        <w:shd w:val="clear" w:color="auto" w:fill="FFFFFF"/>
        <w:spacing w:after="100" w:afterAutospacing="1" w:line="240" w:lineRule="auto"/>
        <w:rPr>
          <w:rFonts w:eastAsia="Times New Roman" w:cstheme="minorHAnsi"/>
          <w:b/>
          <w:bCs/>
          <w:color w:val="444444"/>
          <w:kern w:val="0"/>
          <w:sz w:val="24"/>
          <w:szCs w:val="24"/>
          <w14:ligatures w14:val="none"/>
        </w:rPr>
      </w:pPr>
      <w:proofErr w:type="spellStart"/>
      <w:r w:rsidRPr="00D650F5">
        <w:rPr>
          <w:rFonts w:eastAsia="Times New Roman" w:cstheme="minorHAnsi"/>
          <w:b/>
          <w:bCs/>
          <w:color w:val="444444"/>
          <w:kern w:val="0"/>
          <w:sz w:val="24"/>
          <w:szCs w:val="24"/>
          <w14:ligatures w14:val="none"/>
        </w:rPr>
        <w:t>Phellodendron</w:t>
      </w:r>
      <w:proofErr w:type="spellEnd"/>
      <w:r w:rsidRPr="00D650F5">
        <w:rPr>
          <w:rFonts w:eastAsia="Times New Roman" w:cstheme="minorHAnsi"/>
          <w:b/>
          <w:bCs/>
          <w:color w:val="444444"/>
          <w:kern w:val="0"/>
          <w:sz w:val="24"/>
          <w:szCs w:val="24"/>
          <w14:ligatures w14:val="none"/>
        </w:rPr>
        <w:t xml:space="preserve"> bark and MAO-B</w:t>
      </w:r>
    </w:p>
    <w:p w14:paraId="2008E80D" w14:textId="5B54D488" w:rsidR="00D650F5" w:rsidRPr="00D650F5" w:rsidRDefault="00D650F5" w:rsidP="00D650F5">
      <w:pPr>
        <w:shd w:val="clear" w:color="auto" w:fill="FFFFFF"/>
        <w:spacing w:after="100" w:afterAutospacing="1" w:line="240" w:lineRule="auto"/>
        <w:rPr>
          <w:rFonts w:eastAsia="Times New Roman" w:cstheme="minorHAnsi"/>
          <w:color w:val="444444"/>
          <w:kern w:val="0"/>
          <w:sz w:val="24"/>
          <w:szCs w:val="24"/>
          <w14:ligatures w14:val="none"/>
        </w:rPr>
      </w:pPr>
      <w:proofErr w:type="spellStart"/>
      <w:r w:rsidRPr="00D650F5">
        <w:rPr>
          <w:rFonts w:eastAsia="Times New Roman" w:cstheme="minorHAnsi"/>
          <w:i/>
          <w:iCs/>
          <w:color w:val="444444"/>
          <w:kern w:val="0"/>
          <w:sz w:val="24"/>
          <w:szCs w:val="24"/>
          <w14:ligatures w14:val="none"/>
        </w:rPr>
        <w:t>Phellodendron</w:t>
      </w:r>
      <w:proofErr w:type="spellEnd"/>
      <w:r w:rsidRPr="00D650F5">
        <w:rPr>
          <w:rFonts w:eastAsia="Times New Roman" w:cstheme="minorHAnsi"/>
          <w:i/>
          <w:iCs/>
          <w:color w:val="444444"/>
          <w:kern w:val="0"/>
          <w:sz w:val="24"/>
          <w:szCs w:val="24"/>
          <w14:ligatures w14:val="none"/>
        </w:rPr>
        <w:t xml:space="preserve"> </w:t>
      </w:r>
      <w:proofErr w:type="spellStart"/>
      <w:r w:rsidRPr="00D650F5">
        <w:rPr>
          <w:rFonts w:eastAsia="Times New Roman" w:cstheme="minorHAnsi"/>
          <w:i/>
          <w:iCs/>
          <w:color w:val="444444"/>
          <w:kern w:val="0"/>
          <w:sz w:val="24"/>
          <w:szCs w:val="24"/>
          <w14:ligatures w14:val="none"/>
        </w:rPr>
        <w:t>amurense</w:t>
      </w:r>
      <w:proofErr w:type="spellEnd"/>
      <w:r w:rsidRPr="00D650F5">
        <w:rPr>
          <w:rFonts w:eastAsia="Times New Roman" w:cstheme="minorHAnsi"/>
          <w:color w:val="444444"/>
          <w:kern w:val="0"/>
          <w:sz w:val="24"/>
          <w:szCs w:val="24"/>
          <w14:ligatures w14:val="none"/>
        </w:rPr>
        <w:t>, commonly known as amur cork tree, has many health benefits, including neuroprotective properties. In a detailed 2016 screening study, </w:t>
      </w:r>
      <w:proofErr w:type="spellStart"/>
      <w:r w:rsidRPr="00D650F5">
        <w:rPr>
          <w:rFonts w:eastAsia="Times New Roman" w:cstheme="minorHAnsi"/>
          <w:i/>
          <w:iCs/>
          <w:color w:val="444444"/>
          <w:kern w:val="0"/>
          <w:sz w:val="24"/>
          <w:szCs w:val="24"/>
          <w14:ligatures w14:val="none"/>
        </w:rPr>
        <w:t>Phellodendron</w:t>
      </w:r>
      <w:proofErr w:type="spellEnd"/>
      <w:r w:rsidRPr="00D650F5">
        <w:rPr>
          <w:rFonts w:eastAsia="Times New Roman" w:cstheme="minorHAnsi"/>
          <w:i/>
          <w:iCs/>
          <w:color w:val="444444"/>
          <w:kern w:val="0"/>
          <w:sz w:val="24"/>
          <w:szCs w:val="24"/>
          <w14:ligatures w14:val="none"/>
        </w:rPr>
        <w:t xml:space="preserve"> </w:t>
      </w:r>
      <w:proofErr w:type="spellStart"/>
      <w:r w:rsidRPr="00D650F5">
        <w:rPr>
          <w:rFonts w:eastAsia="Times New Roman" w:cstheme="minorHAnsi"/>
          <w:i/>
          <w:iCs/>
          <w:color w:val="444444"/>
          <w:kern w:val="0"/>
          <w:sz w:val="24"/>
          <w:szCs w:val="24"/>
          <w14:ligatures w14:val="none"/>
        </w:rPr>
        <w:t>amurense</w:t>
      </w:r>
      <w:proofErr w:type="spellEnd"/>
      <w:r w:rsidRPr="00D650F5">
        <w:rPr>
          <w:rFonts w:eastAsia="Times New Roman" w:cstheme="minorHAnsi"/>
          <w:color w:val="444444"/>
          <w:kern w:val="0"/>
          <w:sz w:val="24"/>
          <w:szCs w:val="24"/>
          <w14:ligatures w14:val="none"/>
        </w:rPr>
        <w:t> ranked as one of the most potent extracts for inhibiting the activity of monoamine oxidase-B (MAO-B), an enzyme involved in the metabolism of dopamine.</w:t>
      </w:r>
      <w:r w:rsidRPr="00D650F5">
        <w:rPr>
          <w:rFonts w:eastAsia="Times New Roman" w:cstheme="minorHAnsi"/>
          <w:color w:val="444444"/>
          <w:kern w:val="0"/>
          <w:sz w:val="24"/>
          <w:szCs w:val="24"/>
          <w:vertAlign w:val="superscript"/>
          <w14:ligatures w14:val="none"/>
        </w:rPr>
        <w:t>1</w:t>
      </w:r>
    </w:p>
    <w:p w14:paraId="2864F0D0" w14:textId="77777777" w:rsidR="00037C11" w:rsidRPr="00037C11" w:rsidRDefault="00037C11" w:rsidP="00037C11">
      <w:pPr>
        <w:numPr>
          <w:ilvl w:val="0"/>
          <w:numId w:val="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037C11">
        <w:rPr>
          <w:rFonts w:eastAsia="Times New Roman" w:cstheme="minorHAnsi"/>
          <w:i/>
          <w:iCs/>
          <w:color w:val="444444"/>
          <w:kern w:val="0"/>
          <w:sz w:val="18"/>
          <w:szCs w:val="18"/>
          <w14:ligatures w14:val="none"/>
        </w:rPr>
        <w:t>European J Med Plants</w:t>
      </w:r>
      <w:r w:rsidRPr="00037C11">
        <w:rPr>
          <w:rFonts w:eastAsia="Times New Roman" w:cstheme="minorHAnsi"/>
          <w:color w:val="444444"/>
          <w:kern w:val="0"/>
          <w:sz w:val="18"/>
          <w:szCs w:val="18"/>
          <w14:ligatures w14:val="none"/>
        </w:rPr>
        <w:t>. 2016;15(1)</w:t>
      </w:r>
    </w:p>
    <w:p w14:paraId="7BE6C7BC" w14:textId="77777777" w:rsidR="00791AFC" w:rsidRPr="00791AFC" w:rsidRDefault="00791AFC" w:rsidP="00791AFC">
      <w:pPr>
        <w:shd w:val="clear" w:color="auto" w:fill="FFFFFF"/>
        <w:spacing w:after="100" w:afterAutospacing="1" w:line="240" w:lineRule="auto"/>
        <w:rPr>
          <w:rFonts w:eastAsia="Times New Roman" w:cstheme="minorHAnsi"/>
          <w:color w:val="444444"/>
          <w:kern w:val="0"/>
          <w:sz w:val="24"/>
          <w:szCs w:val="24"/>
          <w14:ligatures w14:val="none"/>
        </w:rPr>
      </w:pPr>
      <w:r w:rsidRPr="00791AFC">
        <w:rPr>
          <w:rFonts w:eastAsia="Times New Roman" w:cstheme="minorHAnsi"/>
          <w:b/>
          <w:bCs/>
          <w:color w:val="444444"/>
          <w:kern w:val="0"/>
          <w:sz w:val="24"/>
          <w:szCs w:val="24"/>
          <w14:ligatures w14:val="none"/>
        </w:rPr>
        <w:t>Health benefits of curcumin</w:t>
      </w:r>
    </w:p>
    <w:p w14:paraId="5F896537" w14:textId="5A4C163C" w:rsidR="00791AFC" w:rsidRPr="00791AFC" w:rsidRDefault="00791AFC" w:rsidP="00791AFC">
      <w:pPr>
        <w:shd w:val="clear" w:color="auto" w:fill="FFFFFF"/>
        <w:spacing w:after="100" w:afterAutospacing="1" w:line="240" w:lineRule="auto"/>
        <w:rPr>
          <w:rFonts w:eastAsia="Times New Roman" w:cstheme="minorHAnsi"/>
          <w:color w:val="444444"/>
          <w:kern w:val="0"/>
          <w:sz w:val="24"/>
          <w:szCs w:val="24"/>
          <w14:ligatures w14:val="none"/>
        </w:rPr>
      </w:pPr>
      <w:r w:rsidRPr="00791AFC">
        <w:rPr>
          <w:rFonts w:eastAsia="Times New Roman" w:cstheme="minorHAnsi"/>
          <w:b/>
          <w:bCs/>
          <w:color w:val="444444"/>
          <w:kern w:val="0"/>
          <w:sz w:val="24"/>
          <w:szCs w:val="24"/>
          <w14:ligatures w14:val="none"/>
        </w:rPr>
        <w:t>Inhibits inflammation </w:t>
      </w:r>
      <w:r w:rsidRPr="00791AFC">
        <w:rPr>
          <w:rFonts w:eastAsia="Times New Roman" w:cstheme="minorHAnsi"/>
          <w:color w:val="444444"/>
          <w:kern w:val="0"/>
          <w:sz w:val="24"/>
          <w:szCs w:val="24"/>
          <w14:ligatures w14:val="none"/>
        </w:rPr>
        <w:t>—</w:t>
      </w:r>
      <w:r w:rsidRPr="00791AFC">
        <w:rPr>
          <w:rFonts w:eastAsia="Times New Roman" w:cstheme="minorHAnsi"/>
          <w:b/>
          <w:bCs/>
          <w:color w:val="444444"/>
          <w:kern w:val="0"/>
          <w:sz w:val="24"/>
          <w:szCs w:val="24"/>
          <w14:ligatures w14:val="none"/>
        </w:rPr>
        <w:t> </w:t>
      </w:r>
      <w:r w:rsidRPr="00791AFC">
        <w:rPr>
          <w:rFonts w:eastAsia="Times New Roman" w:cstheme="minorHAnsi"/>
          <w:color w:val="444444"/>
          <w:kern w:val="0"/>
          <w:sz w:val="24"/>
          <w:szCs w:val="24"/>
          <w14:ligatures w14:val="none"/>
        </w:rPr>
        <w:t>Curcumin extract inhibits inflammatory factors like NF-kappaB,</w:t>
      </w:r>
      <w:r>
        <w:rPr>
          <w:rFonts w:eastAsia="Times New Roman" w:cstheme="minorHAnsi"/>
          <w:color w:val="444444"/>
          <w:kern w:val="0"/>
          <w:sz w:val="24"/>
          <w:szCs w:val="24"/>
          <w:vertAlign w:val="superscript"/>
          <w14:ligatures w14:val="none"/>
        </w:rPr>
        <w:t>1,2</w:t>
      </w:r>
      <w:r w:rsidRPr="00791AFC">
        <w:rPr>
          <w:rFonts w:eastAsia="Times New Roman" w:cstheme="minorHAnsi"/>
          <w:color w:val="444444"/>
          <w:kern w:val="0"/>
          <w:sz w:val="24"/>
          <w:szCs w:val="24"/>
          <w14:ligatures w14:val="none"/>
        </w:rPr>
        <w:t> which can affect your joints. Curcumin also inhibits the metabolism of arachidonic acid, as well as the activities of cyclooxygenase, lipoxygenase, and cytokines.</w:t>
      </w:r>
      <w:r>
        <w:rPr>
          <w:rFonts w:eastAsia="Times New Roman" w:cstheme="minorHAnsi"/>
          <w:color w:val="444444"/>
          <w:kern w:val="0"/>
          <w:sz w:val="24"/>
          <w:szCs w:val="24"/>
          <w:vertAlign w:val="superscript"/>
          <w14:ligatures w14:val="none"/>
        </w:rPr>
        <w:t>3,4</w:t>
      </w:r>
    </w:p>
    <w:p w14:paraId="34FCDACE" w14:textId="65145AEC" w:rsidR="00791AFC" w:rsidRPr="00791AFC" w:rsidRDefault="00791AFC" w:rsidP="00791AFC">
      <w:pPr>
        <w:shd w:val="clear" w:color="auto" w:fill="FFFFFF"/>
        <w:spacing w:after="100" w:afterAutospacing="1" w:line="240" w:lineRule="auto"/>
        <w:rPr>
          <w:rFonts w:eastAsia="Times New Roman" w:cstheme="minorHAnsi"/>
          <w:color w:val="444444"/>
          <w:kern w:val="0"/>
          <w:sz w:val="24"/>
          <w:szCs w:val="24"/>
          <w14:ligatures w14:val="none"/>
        </w:rPr>
      </w:pPr>
      <w:r w:rsidRPr="00791AFC">
        <w:rPr>
          <w:rFonts w:eastAsia="Times New Roman" w:cstheme="minorHAnsi"/>
          <w:b/>
          <w:bCs/>
          <w:color w:val="444444"/>
          <w:kern w:val="0"/>
          <w:sz w:val="24"/>
          <w:szCs w:val="24"/>
          <w14:ligatures w14:val="none"/>
        </w:rPr>
        <w:t>Brain and immune system health</w:t>
      </w:r>
      <w:r w:rsidRPr="00791AFC">
        <w:rPr>
          <w:rFonts w:eastAsia="Times New Roman" w:cstheme="minorHAnsi"/>
          <w:color w:val="444444"/>
          <w:kern w:val="0"/>
          <w:sz w:val="24"/>
          <w:szCs w:val="24"/>
          <w14:ligatures w14:val="none"/>
        </w:rPr>
        <w:t> — Curcumin extract promotes immune system health by inhibiting inflammatory factors in the body.</w:t>
      </w:r>
      <w:r>
        <w:rPr>
          <w:rFonts w:eastAsia="Times New Roman" w:cstheme="minorHAnsi"/>
          <w:color w:val="444444"/>
          <w:kern w:val="0"/>
          <w:sz w:val="24"/>
          <w:szCs w:val="24"/>
          <w:vertAlign w:val="superscript"/>
          <w14:ligatures w14:val="none"/>
        </w:rPr>
        <w:t>5-7</w:t>
      </w:r>
      <w:r w:rsidRPr="00791AFC">
        <w:rPr>
          <w:rFonts w:eastAsia="Times New Roman" w:cstheme="minorHAnsi"/>
          <w:color w:val="444444"/>
          <w:kern w:val="0"/>
          <w:sz w:val="24"/>
          <w:szCs w:val="24"/>
          <w14:ligatures w14:val="none"/>
        </w:rPr>
        <w:t> Curcumin can also benefit your mind. Studies suggest that curcumin supports healthy brain function and offers neuro-protective benefits.</w:t>
      </w:r>
      <w:r>
        <w:rPr>
          <w:rFonts w:eastAsia="Times New Roman" w:cstheme="minorHAnsi"/>
          <w:color w:val="444444"/>
          <w:kern w:val="0"/>
          <w:sz w:val="24"/>
          <w:szCs w:val="24"/>
          <w:vertAlign w:val="superscript"/>
          <w14:ligatures w14:val="none"/>
        </w:rPr>
        <w:t>8-10</w:t>
      </w:r>
    </w:p>
    <w:p w14:paraId="6362D2EC" w14:textId="4B5AE793" w:rsidR="00791AFC" w:rsidRPr="00791AFC" w:rsidRDefault="00791AFC" w:rsidP="00791AFC">
      <w:pPr>
        <w:shd w:val="clear" w:color="auto" w:fill="FFFFFF"/>
        <w:spacing w:after="100" w:afterAutospacing="1" w:line="240" w:lineRule="auto"/>
        <w:rPr>
          <w:rFonts w:eastAsia="Times New Roman" w:cstheme="minorHAnsi"/>
          <w:color w:val="444444"/>
          <w:kern w:val="0"/>
          <w:sz w:val="24"/>
          <w:szCs w:val="24"/>
          <w14:ligatures w14:val="none"/>
        </w:rPr>
      </w:pPr>
      <w:r w:rsidRPr="00791AFC">
        <w:rPr>
          <w:rFonts w:eastAsia="Times New Roman" w:cstheme="minorHAnsi"/>
          <w:b/>
          <w:bCs/>
          <w:color w:val="444444"/>
          <w:kern w:val="0"/>
          <w:sz w:val="24"/>
          <w:szCs w:val="24"/>
          <w14:ligatures w14:val="none"/>
        </w:rPr>
        <w:t>Digestive, joint, and pancreatic health</w:t>
      </w:r>
      <w:r w:rsidRPr="00791AFC">
        <w:rPr>
          <w:rFonts w:eastAsia="Times New Roman" w:cstheme="minorHAnsi"/>
          <w:color w:val="444444"/>
          <w:kern w:val="0"/>
          <w:sz w:val="24"/>
          <w:szCs w:val="24"/>
          <w14:ligatures w14:val="none"/>
        </w:rPr>
        <w:t> — Evidence suggests that curcumin helps promote healthy bowel function and joint health.</w:t>
      </w:r>
      <w:r>
        <w:rPr>
          <w:rFonts w:eastAsia="Times New Roman" w:cstheme="minorHAnsi"/>
          <w:color w:val="444444"/>
          <w:kern w:val="0"/>
          <w:sz w:val="24"/>
          <w:szCs w:val="24"/>
          <w:vertAlign w:val="superscript"/>
          <w14:ligatures w14:val="none"/>
        </w:rPr>
        <w:t>11-14</w:t>
      </w:r>
      <w:r w:rsidRPr="00791AFC">
        <w:rPr>
          <w:rFonts w:eastAsia="Times New Roman" w:cstheme="minorHAnsi"/>
          <w:color w:val="444444"/>
          <w:kern w:val="0"/>
          <w:sz w:val="24"/>
          <w:szCs w:val="24"/>
          <w14:ligatures w14:val="none"/>
        </w:rPr>
        <w:t> Curcumin also supports healthy pancreatic function by encouraging pancreatic islet health.</w:t>
      </w:r>
      <w:r>
        <w:rPr>
          <w:rFonts w:eastAsia="Times New Roman" w:cstheme="minorHAnsi"/>
          <w:color w:val="444444"/>
          <w:kern w:val="0"/>
          <w:sz w:val="24"/>
          <w:szCs w:val="24"/>
          <w:vertAlign w:val="superscript"/>
          <w14:ligatures w14:val="none"/>
        </w:rPr>
        <w:t>15</w:t>
      </w:r>
    </w:p>
    <w:p w14:paraId="61428984" w14:textId="7E2845DF" w:rsidR="00791AFC" w:rsidRPr="00791AFC" w:rsidRDefault="00791AFC" w:rsidP="00791AFC">
      <w:pPr>
        <w:shd w:val="clear" w:color="auto" w:fill="FFFFFF"/>
        <w:spacing w:after="100" w:afterAutospacing="1" w:line="240" w:lineRule="auto"/>
        <w:rPr>
          <w:rFonts w:eastAsia="Times New Roman" w:cstheme="minorHAnsi"/>
          <w:color w:val="444444"/>
          <w:kern w:val="0"/>
          <w:sz w:val="24"/>
          <w:szCs w:val="24"/>
          <w14:ligatures w14:val="none"/>
        </w:rPr>
      </w:pPr>
      <w:r w:rsidRPr="00791AFC">
        <w:rPr>
          <w:rFonts w:eastAsia="Times New Roman" w:cstheme="minorHAnsi"/>
          <w:b/>
          <w:bCs/>
          <w:color w:val="444444"/>
          <w:kern w:val="0"/>
          <w:sz w:val="24"/>
          <w:szCs w:val="24"/>
          <w14:ligatures w14:val="none"/>
        </w:rPr>
        <w:t>Antioxidant support </w:t>
      </w:r>
      <w:r w:rsidRPr="00791AFC">
        <w:rPr>
          <w:rFonts w:eastAsia="Times New Roman" w:cstheme="minorHAnsi"/>
          <w:color w:val="444444"/>
          <w:kern w:val="0"/>
          <w:sz w:val="24"/>
          <w:szCs w:val="24"/>
          <w14:ligatures w14:val="none"/>
        </w:rPr>
        <w:t>—</w:t>
      </w:r>
      <w:r w:rsidRPr="00791AFC">
        <w:rPr>
          <w:rFonts w:eastAsia="Times New Roman" w:cstheme="minorHAnsi"/>
          <w:b/>
          <w:bCs/>
          <w:color w:val="444444"/>
          <w:kern w:val="0"/>
          <w:sz w:val="24"/>
          <w:szCs w:val="24"/>
          <w14:ligatures w14:val="none"/>
        </w:rPr>
        <w:t> </w:t>
      </w:r>
      <w:r w:rsidRPr="00791AFC">
        <w:rPr>
          <w:rFonts w:eastAsia="Times New Roman" w:cstheme="minorHAnsi"/>
          <w:color w:val="444444"/>
          <w:kern w:val="0"/>
          <w:sz w:val="24"/>
          <w:szCs w:val="24"/>
          <w14:ligatures w14:val="none"/>
        </w:rPr>
        <w:t>Curcumin provides antioxidant protection.</w:t>
      </w:r>
      <w:r>
        <w:rPr>
          <w:rFonts w:eastAsia="Times New Roman" w:cstheme="minorHAnsi"/>
          <w:color w:val="444444"/>
          <w:kern w:val="0"/>
          <w:sz w:val="24"/>
          <w:szCs w:val="24"/>
          <w:vertAlign w:val="superscript"/>
          <w14:ligatures w14:val="none"/>
        </w:rPr>
        <w:t>16,17</w:t>
      </w:r>
      <w:r w:rsidRPr="00791AFC">
        <w:rPr>
          <w:rFonts w:eastAsia="Times New Roman" w:cstheme="minorHAnsi"/>
          <w:color w:val="444444"/>
          <w:kern w:val="0"/>
          <w:sz w:val="24"/>
          <w:szCs w:val="24"/>
          <w14:ligatures w14:val="none"/>
        </w:rPr>
        <w:t> Curcumin also promotes cardiovascular health by supporting healthy cholesterol levels already within normal range, helping to inhibit vascular inflammation, and more.</w:t>
      </w:r>
      <w:r>
        <w:rPr>
          <w:rFonts w:eastAsia="Times New Roman" w:cstheme="minorHAnsi"/>
          <w:color w:val="444444"/>
          <w:kern w:val="0"/>
          <w:sz w:val="24"/>
          <w:szCs w:val="24"/>
          <w:vertAlign w:val="superscript"/>
          <w14:ligatures w14:val="none"/>
        </w:rPr>
        <w:t>18</w:t>
      </w:r>
    </w:p>
    <w:p w14:paraId="0B984286" w14:textId="77777777" w:rsidR="00791AFC" w:rsidRPr="00791AFC" w:rsidRDefault="00791AFC" w:rsidP="00791AFC">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791AFC">
        <w:rPr>
          <w:rFonts w:eastAsia="Times New Roman" w:cstheme="minorHAnsi"/>
          <w:i/>
          <w:iCs/>
          <w:color w:val="444444"/>
          <w:kern w:val="0"/>
          <w:sz w:val="18"/>
          <w:szCs w:val="18"/>
          <w14:ligatures w14:val="none"/>
        </w:rPr>
        <w:t>Biol Pharm Bull</w:t>
      </w:r>
      <w:r w:rsidRPr="00791AFC">
        <w:rPr>
          <w:rFonts w:eastAsia="Times New Roman" w:cstheme="minorHAnsi"/>
          <w:color w:val="444444"/>
          <w:kern w:val="0"/>
          <w:sz w:val="18"/>
          <w:szCs w:val="18"/>
          <w14:ligatures w14:val="none"/>
        </w:rPr>
        <w:t>. 2011;34(7):974-9.</w:t>
      </w:r>
    </w:p>
    <w:p w14:paraId="6B3CB437" w14:textId="77777777" w:rsidR="00791AFC" w:rsidRPr="00791AFC" w:rsidRDefault="00791AFC" w:rsidP="00791AFC">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791AFC">
        <w:rPr>
          <w:rFonts w:eastAsia="Times New Roman" w:cstheme="minorHAnsi"/>
          <w:i/>
          <w:iCs/>
          <w:color w:val="444444"/>
          <w:kern w:val="0"/>
          <w:sz w:val="18"/>
          <w:szCs w:val="18"/>
          <w14:ligatures w14:val="none"/>
        </w:rPr>
        <w:t xml:space="preserve">Acta </w:t>
      </w:r>
      <w:proofErr w:type="spellStart"/>
      <w:r w:rsidRPr="00791AFC">
        <w:rPr>
          <w:rFonts w:eastAsia="Times New Roman" w:cstheme="minorHAnsi"/>
          <w:i/>
          <w:iCs/>
          <w:color w:val="444444"/>
          <w:kern w:val="0"/>
          <w:sz w:val="18"/>
          <w:szCs w:val="18"/>
          <w14:ligatures w14:val="none"/>
        </w:rPr>
        <w:t>Biochim</w:t>
      </w:r>
      <w:proofErr w:type="spellEnd"/>
      <w:r w:rsidRPr="00791AFC">
        <w:rPr>
          <w:rFonts w:eastAsia="Times New Roman" w:cstheme="minorHAnsi"/>
          <w:i/>
          <w:iCs/>
          <w:color w:val="444444"/>
          <w:kern w:val="0"/>
          <w:sz w:val="18"/>
          <w:szCs w:val="18"/>
          <w14:ligatures w14:val="none"/>
        </w:rPr>
        <w:t xml:space="preserve"> </w:t>
      </w:r>
      <w:proofErr w:type="spellStart"/>
      <w:r w:rsidRPr="00791AFC">
        <w:rPr>
          <w:rFonts w:eastAsia="Times New Roman" w:cstheme="minorHAnsi"/>
          <w:i/>
          <w:iCs/>
          <w:color w:val="444444"/>
          <w:kern w:val="0"/>
          <w:sz w:val="18"/>
          <w:szCs w:val="18"/>
          <w14:ligatures w14:val="none"/>
        </w:rPr>
        <w:t>Biophys</w:t>
      </w:r>
      <w:proofErr w:type="spellEnd"/>
      <w:r w:rsidRPr="00791AFC">
        <w:rPr>
          <w:rFonts w:eastAsia="Times New Roman" w:cstheme="minorHAnsi"/>
          <w:i/>
          <w:iCs/>
          <w:color w:val="444444"/>
          <w:kern w:val="0"/>
          <w:sz w:val="18"/>
          <w:szCs w:val="18"/>
          <w14:ligatures w14:val="none"/>
        </w:rPr>
        <w:t xml:space="preserve"> Sin (Shanghai)</w:t>
      </w:r>
      <w:r w:rsidRPr="00791AFC">
        <w:rPr>
          <w:rFonts w:eastAsia="Times New Roman" w:cstheme="minorHAnsi"/>
          <w:color w:val="444444"/>
          <w:kern w:val="0"/>
          <w:sz w:val="18"/>
          <w:szCs w:val="18"/>
          <w14:ligatures w14:val="none"/>
        </w:rPr>
        <w:t>. 2012;44(10):847-55.</w:t>
      </w:r>
    </w:p>
    <w:p w14:paraId="12DAA243" w14:textId="77777777" w:rsidR="00791AFC" w:rsidRPr="00791AFC" w:rsidRDefault="00791AFC" w:rsidP="00791AFC">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791AFC">
        <w:rPr>
          <w:rFonts w:eastAsia="Times New Roman" w:cstheme="minorHAnsi"/>
          <w:i/>
          <w:iCs/>
          <w:color w:val="444444"/>
          <w:kern w:val="0"/>
          <w:sz w:val="18"/>
          <w:szCs w:val="18"/>
          <w14:ligatures w14:val="none"/>
        </w:rPr>
        <w:t>Curr Drug Targets</w:t>
      </w:r>
      <w:r w:rsidRPr="00791AFC">
        <w:rPr>
          <w:rFonts w:eastAsia="Times New Roman" w:cstheme="minorHAnsi"/>
          <w:color w:val="444444"/>
          <w:kern w:val="0"/>
          <w:sz w:val="18"/>
          <w:szCs w:val="18"/>
          <w14:ligatures w14:val="none"/>
        </w:rPr>
        <w:t>. 2011;12(3):332-47.</w:t>
      </w:r>
    </w:p>
    <w:p w14:paraId="688F969D" w14:textId="77777777" w:rsidR="00791AFC" w:rsidRPr="00791AFC" w:rsidRDefault="00791AFC" w:rsidP="00791AFC">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791AFC">
        <w:rPr>
          <w:rFonts w:eastAsia="Times New Roman" w:cstheme="minorHAnsi"/>
          <w:i/>
          <w:iCs/>
          <w:color w:val="444444"/>
          <w:kern w:val="0"/>
          <w:sz w:val="18"/>
          <w:szCs w:val="18"/>
          <w14:ligatures w14:val="none"/>
        </w:rPr>
        <w:t>Ceska Slov Farm</w:t>
      </w:r>
      <w:r w:rsidRPr="00791AFC">
        <w:rPr>
          <w:rFonts w:eastAsia="Times New Roman" w:cstheme="minorHAnsi"/>
          <w:color w:val="444444"/>
          <w:kern w:val="0"/>
          <w:sz w:val="18"/>
          <w:szCs w:val="18"/>
          <w14:ligatures w14:val="none"/>
        </w:rPr>
        <w:t>. 2014;63(1):26-31.</w:t>
      </w:r>
    </w:p>
    <w:p w14:paraId="679200AA" w14:textId="77777777" w:rsidR="00791AFC" w:rsidRPr="00791AFC" w:rsidRDefault="00791AFC" w:rsidP="00791AFC">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791AFC">
        <w:rPr>
          <w:rFonts w:eastAsia="Times New Roman" w:cstheme="minorHAnsi"/>
          <w:i/>
          <w:iCs/>
          <w:color w:val="444444"/>
          <w:kern w:val="0"/>
          <w:sz w:val="18"/>
          <w:szCs w:val="18"/>
          <w14:ligatures w14:val="none"/>
        </w:rPr>
        <w:t xml:space="preserve">Mol </w:t>
      </w:r>
      <w:proofErr w:type="spellStart"/>
      <w:r w:rsidRPr="00791AFC">
        <w:rPr>
          <w:rFonts w:eastAsia="Times New Roman" w:cstheme="minorHAnsi"/>
          <w:i/>
          <w:iCs/>
          <w:color w:val="444444"/>
          <w:kern w:val="0"/>
          <w:sz w:val="18"/>
          <w:szCs w:val="18"/>
          <w14:ligatures w14:val="none"/>
        </w:rPr>
        <w:t>Nutr</w:t>
      </w:r>
      <w:proofErr w:type="spellEnd"/>
      <w:r w:rsidRPr="00791AFC">
        <w:rPr>
          <w:rFonts w:eastAsia="Times New Roman" w:cstheme="minorHAnsi"/>
          <w:i/>
          <w:iCs/>
          <w:color w:val="444444"/>
          <w:kern w:val="0"/>
          <w:sz w:val="18"/>
          <w:szCs w:val="18"/>
          <w14:ligatures w14:val="none"/>
        </w:rPr>
        <w:t xml:space="preserve"> Food Res</w:t>
      </w:r>
      <w:r w:rsidRPr="00791AFC">
        <w:rPr>
          <w:rFonts w:eastAsia="Times New Roman" w:cstheme="minorHAnsi"/>
          <w:color w:val="444444"/>
          <w:kern w:val="0"/>
          <w:sz w:val="18"/>
          <w:szCs w:val="18"/>
          <w14:ligatures w14:val="none"/>
        </w:rPr>
        <w:t>. 2008;52(9):1031-9.</w:t>
      </w:r>
    </w:p>
    <w:p w14:paraId="67306EB8" w14:textId="77777777" w:rsidR="00791AFC" w:rsidRPr="00791AFC" w:rsidRDefault="00791AFC" w:rsidP="00791AFC">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791AFC">
        <w:rPr>
          <w:rFonts w:eastAsia="Times New Roman" w:cstheme="minorHAnsi"/>
          <w:i/>
          <w:iCs/>
          <w:color w:val="444444"/>
          <w:kern w:val="0"/>
          <w:sz w:val="18"/>
          <w:szCs w:val="18"/>
          <w14:ligatures w14:val="none"/>
        </w:rPr>
        <w:t>Arch Med Res</w:t>
      </w:r>
      <w:r w:rsidRPr="00791AFC">
        <w:rPr>
          <w:rFonts w:eastAsia="Times New Roman" w:cstheme="minorHAnsi"/>
          <w:color w:val="444444"/>
          <w:kern w:val="0"/>
          <w:sz w:val="18"/>
          <w:szCs w:val="18"/>
          <w14:ligatures w14:val="none"/>
        </w:rPr>
        <w:t>. 2011;42(2):79-87.</w:t>
      </w:r>
    </w:p>
    <w:p w14:paraId="48147770" w14:textId="77777777" w:rsidR="00791AFC" w:rsidRPr="00791AFC" w:rsidRDefault="00791AFC" w:rsidP="00791AFC">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791AFC">
        <w:rPr>
          <w:rFonts w:eastAsia="Times New Roman" w:cstheme="minorHAnsi"/>
          <w:i/>
          <w:iCs/>
          <w:color w:val="444444"/>
          <w:kern w:val="0"/>
          <w:sz w:val="18"/>
          <w:szCs w:val="18"/>
          <w14:ligatures w14:val="none"/>
        </w:rPr>
        <w:t xml:space="preserve">J </w:t>
      </w:r>
      <w:proofErr w:type="spellStart"/>
      <w:r w:rsidRPr="00791AFC">
        <w:rPr>
          <w:rFonts w:eastAsia="Times New Roman" w:cstheme="minorHAnsi"/>
          <w:i/>
          <w:iCs/>
          <w:color w:val="444444"/>
          <w:kern w:val="0"/>
          <w:sz w:val="18"/>
          <w:szCs w:val="18"/>
          <w14:ligatures w14:val="none"/>
        </w:rPr>
        <w:t>Ethnopharmacol</w:t>
      </w:r>
      <w:proofErr w:type="spellEnd"/>
      <w:r w:rsidRPr="00791AFC">
        <w:rPr>
          <w:rFonts w:eastAsia="Times New Roman" w:cstheme="minorHAnsi"/>
          <w:color w:val="444444"/>
          <w:kern w:val="0"/>
          <w:sz w:val="18"/>
          <w:szCs w:val="18"/>
          <w14:ligatures w14:val="none"/>
        </w:rPr>
        <w:t>. 2011;136(3):414-21.</w:t>
      </w:r>
    </w:p>
    <w:p w14:paraId="5436E16C" w14:textId="77777777" w:rsidR="00791AFC" w:rsidRPr="00791AFC" w:rsidRDefault="00791AFC" w:rsidP="00791AFC">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791AFC">
        <w:rPr>
          <w:rFonts w:eastAsia="Times New Roman" w:cstheme="minorHAnsi"/>
          <w:i/>
          <w:iCs/>
          <w:color w:val="444444"/>
          <w:kern w:val="0"/>
          <w:sz w:val="18"/>
          <w:szCs w:val="18"/>
          <w14:ligatures w14:val="none"/>
        </w:rPr>
        <w:t>Indian J Pharm Sci</w:t>
      </w:r>
      <w:r w:rsidRPr="00791AFC">
        <w:rPr>
          <w:rFonts w:eastAsia="Times New Roman" w:cstheme="minorHAnsi"/>
          <w:color w:val="444444"/>
          <w:kern w:val="0"/>
          <w:sz w:val="18"/>
          <w:szCs w:val="18"/>
          <w14:ligatures w14:val="none"/>
        </w:rPr>
        <w:t>. 2010;72(2):149-54.</w:t>
      </w:r>
    </w:p>
    <w:p w14:paraId="5872CEFD" w14:textId="77777777" w:rsidR="00791AFC" w:rsidRPr="00791AFC" w:rsidRDefault="00791AFC" w:rsidP="00791AFC">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791AFC">
        <w:rPr>
          <w:rFonts w:eastAsia="Times New Roman" w:cstheme="minorHAnsi"/>
          <w:i/>
          <w:iCs/>
          <w:color w:val="444444"/>
          <w:kern w:val="0"/>
          <w:sz w:val="18"/>
          <w:szCs w:val="18"/>
          <w14:ligatures w14:val="none"/>
        </w:rPr>
        <w:t>Neuroscience</w:t>
      </w:r>
      <w:r w:rsidRPr="00791AFC">
        <w:rPr>
          <w:rFonts w:eastAsia="Times New Roman" w:cstheme="minorHAnsi"/>
          <w:color w:val="444444"/>
          <w:kern w:val="0"/>
          <w:sz w:val="18"/>
          <w:szCs w:val="18"/>
          <w14:ligatures w14:val="none"/>
        </w:rPr>
        <w:t>. 2010;169(3):1296-306.</w:t>
      </w:r>
    </w:p>
    <w:p w14:paraId="477BA92F" w14:textId="77777777" w:rsidR="00791AFC" w:rsidRPr="00791AFC" w:rsidRDefault="00791AFC" w:rsidP="00791AFC">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791AFC">
        <w:rPr>
          <w:rFonts w:eastAsia="Times New Roman" w:cstheme="minorHAnsi"/>
          <w:i/>
          <w:iCs/>
          <w:color w:val="444444"/>
          <w:kern w:val="0"/>
          <w:sz w:val="18"/>
          <w:szCs w:val="18"/>
          <w14:ligatures w14:val="none"/>
        </w:rPr>
        <w:t>J Biol Chem</w:t>
      </w:r>
      <w:r w:rsidRPr="00791AFC">
        <w:rPr>
          <w:rFonts w:eastAsia="Times New Roman" w:cstheme="minorHAnsi"/>
          <w:color w:val="444444"/>
          <w:kern w:val="0"/>
          <w:sz w:val="18"/>
          <w:szCs w:val="18"/>
          <w14:ligatures w14:val="none"/>
        </w:rPr>
        <w:t>. 2005;280(7):5892-901.</w:t>
      </w:r>
    </w:p>
    <w:p w14:paraId="6E1651C7" w14:textId="77777777" w:rsidR="00791AFC" w:rsidRPr="00791AFC" w:rsidRDefault="00791AFC" w:rsidP="00791AFC">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791AFC">
        <w:rPr>
          <w:rFonts w:eastAsia="Times New Roman" w:cstheme="minorHAnsi"/>
          <w:i/>
          <w:iCs/>
          <w:color w:val="444444"/>
          <w:kern w:val="0"/>
          <w:sz w:val="18"/>
          <w:szCs w:val="18"/>
          <w14:ligatures w14:val="none"/>
        </w:rPr>
        <w:t>Pharmacol</w:t>
      </w:r>
      <w:proofErr w:type="spellEnd"/>
      <w:r w:rsidRPr="00791AFC">
        <w:rPr>
          <w:rFonts w:eastAsia="Times New Roman" w:cstheme="minorHAnsi"/>
          <w:i/>
          <w:iCs/>
          <w:color w:val="444444"/>
          <w:kern w:val="0"/>
          <w:sz w:val="18"/>
          <w:szCs w:val="18"/>
          <w14:ligatures w14:val="none"/>
        </w:rPr>
        <w:t xml:space="preserve"> Res</w:t>
      </w:r>
      <w:r w:rsidRPr="00791AFC">
        <w:rPr>
          <w:rFonts w:eastAsia="Times New Roman" w:cstheme="minorHAnsi"/>
          <w:color w:val="444444"/>
          <w:kern w:val="0"/>
          <w:sz w:val="18"/>
          <w:szCs w:val="18"/>
          <w14:ligatures w14:val="none"/>
        </w:rPr>
        <w:t>. 2015;95-96:71-81.</w:t>
      </w:r>
    </w:p>
    <w:p w14:paraId="694C3A19" w14:textId="77777777" w:rsidR="00791AFC" w:rsidRPr="00791AFC" w:rsidRDefault="00791AFC" w:rsidP="00791AFC">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791AFC">
        <w:rPr>
          <w:rFonts w:eastAsia="Times New Roman" w:cstheme="minorHAnsi"/>
          <w:i/>
          <w:iCs/>
          <w:color w:val="444444"/>
          <w:kern w:val="0"/>
          <w:sz w:val="18"/>
          <w:szCs w:val="18"/>
          <w14:ligatures w14:val="none"/>
        </w:rPr>
        <w:t>PLoS</w:t>
      </w:r>
      <w:proofErr w:type="spellEnd"/>
      <w:r w:rsidRPr="00791AFC">
        <w:rPr>
          <w:rFonts w:eastAsia="Times New Roman" w:cstheme="minorHAnsi"/>
          <w:i/>
          <w:iCs/>
          <w:color w:val="444444"/>
          <w:kern w:val="0"/>
          <w:sz w:val="18"/>
          <w:szCs w:val="18"/>
          <w14:ligatures w14:val="none"/>
        </w:rPr>
        <w:t xml:space="preserve"> One</w:t>
      </w:r>
      <w:r w:rsidRPr="00791AFC">
        <w:rPr>
          <w:rFonts w:eastAsia="Times New Roman" w:cstheme="minorHAnsi"/>
          <w:color w:val="444444"/>
          <w:kern w:val="0"/>
          <w:sz w:val="18"/>
          <w:szCs w:val="18"/>
          <w14:ligatures w14:val="none"/>
        </w:rPr>
        <w:t>. 2014;9(9</w:t>
      </w:r>
      <w:proofErr w:type="gramStart"/>
      <w:r w:rsidRPr="00791AFC">
        <w:rPr>
          <w:rFonts w:eastAsia="Times New Roman" w:cstheme="minorHAnsi"/>
          <w:color w:val="444444"/>
          <w:kern w:val="0"/>
          <w:sz w:val="18"/>
          <w:szCs w:val="18"/>
          <w14:ligatures w14:val="none"/>
        </w:rPr>
        <w:t>):e</w:t>
      </w:r>
      <w:proofErr w:type="gramEnd"/>
      <w:r w:rsidRPr="00791AFC">
        <w:rPr>
          <w:rFonts w:eastAsia="Times New Roman" w:cstheme="minorHAnsi"/>
          <w:color w:val="444444"/>
          <w:kern w:val="0"/>
          <w:sz w:val="18"/>
          <w:szCs w:val="18"/>
          <w14:ligatures w14:val="none"/>
        </w:rPr>
        <w:t>108577.</w:t>
      </w:r>
    </w:p>
    <w:p w14:paraId="2C5DC632" w14:textId="77777777" w:rsidR="00791AFC" w:rsidRPr="00791AFC" w:rsidRDefault="00791AFC" w:rsidP="00791AFC">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791AFC">
        <w:rPr>
          <w:rFonts w:eastAsia="Times New Roman" w:cstheme="minorHAnsi"/>
          <w:i/>
          <w:iCs/>
          <w:color w:val="444444"/>
          <w:kern w:val="0"/>
          <w:sz w:val="18"/>
          <w:szCs w:val="18"/>
          <w14:ligatures w14:val="none"/>
        </w:rPr>
        <w:t>Springerplus</w:t>
      </w:r>
      <w:proofErr w:type="spellEnd"/>
      <w:r w:rsidRPr="00791AFC">
        <w:rPr>
          <w:rFonts w:eastAsia="Times New Roman" w:cstheme="minorHAnsi"/>
          <w:color w:val="444444"/>
          <w:kern w:val="0"/>
          <w:sz w:val="18"/>
          <w:szCs w:val="18"/>
          <w14:ligatures w14:val="none"/>
        </w:rPr>
        <w:t>. 2013;2(1):56.</w:t>
      </w:r>
    </w:p>
    <w:p w14:paraId="24894255" w14:textId="77777777" w:rsidR="00791AFC" w:rsidRPr="00791AFC" w:rsidRDefault="00791AFC" w:rsidP="00791AFC">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791AFC">
        <w:rPr>
          <w:rFonts w:eastAsia="Times New Roman" w:cstheme="minorHAnsi"/>
          <w:i/>
          <w:iCs/>
          <w:color w:val="444444"/>
          <w:kern w:val="0"/>
          <w:sz w:val="18"/>
          <w:szCs w:val="18"/>
          <w14:ligatures w14:val="none"/>
        </w:rPr>
        <w:t>Phytother</w:t>
      </w:r>
      <w:proofErr w:type="spellEnd"/>
      <w:r w:rsidRPr="00791AFC">
        <w:rPr>
          <w:rFonts w:eastAsia="Times New Roman" w:cstheme="minorHAnsi"/>
          <w:i/>
          <w:iCs/>
          <w:color w:val="444444"/>
          <w:kern w:val="0"/>
          <w:sz w:val="18"/>
          <w:szCs w:val="18"/>
          <w14:ligatures w14:val="none"/>
        </w:rPr>
        <w:t xml:space="preserve"> Res</w:t>
      </w:r>
      <w:r w:rsidRPr="00791AFC">
        <w:rPr>
          <w:rFonts w:eastAsia="Times New Roman" w:cstheme="minorHAnsi"/>
          <w:color w:val="444444"/>
          <w:kern w:val="0"/>
          <w:sz w:val="18"/>
          <w:szCs w:val="18"/>
          <w14:ligatures w14:val="none"/>
        </w:rPr>
        <w:t>. 2012;26(11):1719-25.</w:t>
      </w:r>
    </w:p>
    <w:p w14:paraId="40C28C5F" w14:textId="77777777" w:rsidR="00791AFC" w:rsidRPr="00791AFC" w:rsidRDefault="00791AFC" w:rsidP="00791AFC">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791AFC">
        <w:rPr>
          <w:rFonts w:eastAsia="Times New Roman" w:cstheme="minorHAnsi"/>
          <w:i/>
          <w:iCs/>
          <w:color w:val="444444"/>
          <w:kern w:val="0"/>
          <w:sz w:val="18"/>
          <w:szCs w:val="18"/>
          <w14:ligatures w14:val="none"/>
        </w:rPr>
        <w:t>J Endocrinol</w:t>
      </w:r>
      <w:r w:rsidRPr="00791AFC">
        <w:rPr>
          <w:rFonts w:eastAsia="Times New Roman" w:cstheme="minorHAnsi"/>
          <w:color w:val="444444"/>
          <w:kern w:val="0"/>
          <w:sz w:val="18"/>
          <w:szCs w:val="18"/>
          <w14:ligatures w14:val="none"/>
        </w:rPr>
        <w:t>. 2014;223(2):107-17.</w:t>
      </w:r>
    </w:p>
    <w:p w14:paraId="028FFC05" w14:textId="77777777" w:rsidR="00791AFC" w:rsidRPr="00791AFC" w:rsidRDefault="00791AFC" w:rsidP="00791AFC">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791AFC">
        <w:rPr>
          <w:rFonts w:eastAsia="Times New Roman" w:cstheme="minorHAnsi"/>
          <w:i/>
          <w:iCs/>
          <w:color w:val="444444"/>
          <w:kern w:val="0"/>
          <w:sz w:val="18"/>
          <w:szCs w:val="18"/>
          <w14:ligatures w14:val="none"/>
        </w:rPr>
        <w:t>AJAS</w:t>
      </w:r>
      <w:r w:rsidRPr="00791AFC">
        <w:rPr>
          <w:rFonts w:eastAsia="Times New Roman" w:cstheme="minorHAnsi"/>
          <w:color w:val="444444"/>
          <w:kern w:val="0"/>
          <w:sz w:val="18"/>
          <w:szCs w:val="18"/>
          <w14:ligatures w14:val="none"/>
        </w:rPr>
        <w:t>. 2011;4(4):343-54.</w:t>
      </w:r>
    </w:p>
    <w:p w14:paraId="68C407AF" w14:textId="77777777" w:rsidR="00791AFC" w:rsidRPr="00791AFC" w:rsidRDefault="00791AFC" w:rsidP="00791AFC">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791AFC">
        <w:rPr>
          <w:rFonts w:eastAsia="Times New Roman" w:cstheme="minorHAnsi"/>
          <w:i/>
          <w:iCs/>
          <w:color w:val="444444"/>
          <w:kern w:val="0"/>
          <w:sz w:val="18"/>
          <w:szCs w:val="18"/>
          <w14:ligatures w14:val="none"/>
        </w:rPr>
        <w:t>Eur</w:t>
      </w:r>
      <w:proofErr w:type="spellEnd"/>
      <w:r w:rsidRPr="00791AFC">
        <w:rPr>
          <w:rFonts w:eastAsia="Times New Roman" w:cstheme="minorHAnsi"/>
          <w:i/>
          <w:iCs/>
          <w:color w:val="444444"/>
          <w:kern w:val="0"/>
          <w:sz w:val="18"/>
          <w:szCs w:val="18"/>
          <w14:ligatures w14:val="none"/>
        </w:rPr>
        <w:t xml:space="preserve"> J </w:t>
      </w:r>
      <w:proofErr w:type="spellStart"/>
      <w:r w:rsidRPr="00791AFC">
        <w:rPr>
          <w:rFonts w:eastAsia="Times New Roman" w:cstheme="minorHAnsi"/>
          <w:i/>
          <w:iCs/>
          <w:color w:val="444444"/>
          <w:kern w:val="0"/>
          <w:sz w:val="18"/>
          <w:szCs w:val="18"/>
          <w14:ligatures w14:val="none"/>
        </w:rPr>
        <w:t>Pharmacol</w:t>
      </w:r>
      <w:proofErr w:type="spellEnd"/>
      <w:r w:rsidRPr="00791AFC">
        <w:rPr>
          <w:rFonts w:eastAsia="Times New Roman" w:cstheme="minorHAnsi"/>
          <w:color w:val="444444"/>
          <w:kern w:val="0"/>
          <w:sz w:val="18"/>
          <w:szCs w:val="18"/>
          <w14:ligatures w14:val="none"/>
        </w:rPr>
        <w:t>. 2007;577(1-3):183-91.</w:t>
      </w:r>
    </w:p>
    <w:p w14:paraId="4367A370" w14:textId="77777777" w:rsidR="00791AFC" w:rsidRPr="00791AFC" w:rsidRDefault="00791AFC" w:rsidP="00791AFC">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791AFC">
        <w:rPr>
          <w:rFonts w:eastAsia="Times New Roman" w:cstheme="minorHAnsi"/>
          <w:i/>
          <w:iCs/>
          <w:color w:val="444444"/>
          <w:kern w:val="0"/>
          <w:sz w:val="18"/>
          <w:szCs w:val="18"/>
          <w14:ligatures w14:val="none"/>
        </w:rPr>
        <w:t xml:space="preserve">Int J </w:t>
      </w:r>
      <w:proofErr w:type="spellStart"/>
      <w:r w:rsidRPr="00791AFC">
        <w:rPr>
          <w:rFonts w:eastAsia="Times New Roman" w:cstheme="minorHAnsi"/>
          <w:i/>
          <w:iCs/>
          <w:color w:val="444444"/>
          <w:kern w:val="0"/>
          <w:sz w:val="18"/>
          <w:szCs w:val="18"/>
          <w14:ligatures w14:val="none"/>
        </w:rPr>
        <w:t>Cardiol</w:t>
      </w:r>
      <w:proofErr w:type="spellEnd"/>
      <w:r w:rsidRPr="00791AFC">
        <w:rPr>
          <w:rFonts w:eastAsia="Times New Roman" w:cstheme="minorHAnsi"/>
          <w:color w:val="444444"/>
          <w:kern w:val="0"/>
          <w:sz w:val="18"/>
          <w:szCs w:val="18"/>
          <w14:ligatures w14:val="none"/>
        </w:rPr>
        <w:t>. 2009;133(2):145-51.</w:t>
      </w:r>
    </w:p>
    <w:p w14:paraId="34B6862F" w14:textId="5A9C077D" w:rsidR="00B73D30" w:rsidRPr="00B73D30" w:rsidRDefault="00B73D30" w:rsidP="00B73D30">
      <w:pPr>
        <w:shd w:val="clear" w:color="auto" w:fill="FFFFFF"/>
        <w:spacing w:after="100" w:afterAutospacing="1" w:line="240" w:lineRule="auto"/>
        <w:rPr>
          <w:rFonts w:eastAsia="Times New Roman" w:cstheme="minorHAnsi"/>
          <w:color w:val="444444"/>
          <w:kern w:val="0"/>
          <w:sz w:val="24"/>
          <w:szCs w:val="24"/>
          <w14:ligatures w14:val="none"/>
        </w:rPr>
      </w:pPr>
      <w:r w:rsidRPr="00B73D30">
        <w:rPr>
          <w:rFonts w:eastAsia="Times New Roman" w:cstheme="minorHAnsi"/>
          <w:b/>
          <w:bCs/>
          <w:color w:val="444444"/>
          <w:kern w:val="0"/>
          <w:sz w:val="24"/>
          <w:szCs w:val="24"/>
          <w14:ligatures w14:val="none"/>
        </w:rPr>
        <w:lastRenderedPageBreak/>
        <w:t>Vitamin D</w:t>
      </w:r>
      <w:r w:rsidRPr="00B73D30">
        <w:rPr>
          <w:rFonts w:eastAsia="Times New Roman" w:cstheme="minorHAnsi"/>
          <w:color w:val="444444"/>
          <w:kern w:val="0"/>
          <w:sz w:val="24"/>
          <w:szCs w:val="24"/>
          <w14:ligatures w14:val="none"/>
        </w:rPr>
        <w:t> is best known for its role in building strong bones. But it also has an important impact on brain and nerve tissue.</w:t>
      </w:r>
      <w:r w:rsidR="0090038A">
        <w:rPr>
          <w:rFonts w:eastAsia="Times New Roman" w:cstheme="minorHAnsi"/>
          <w:color w:val="444444"/>
          <w:kern w:val="0"/>
          <w:sz w:val="24"/>
          <w:szCs w:val="24"/>
          <w:vertAlign w:val="superscript"/>
          <w14:ligatures w14:val="none"/>
        </w:rPr>
        <w:t>11</w:t>
      </w:r>
      <w:r w:rsidRPr="00B73D30">
        <w:rPr>
          <w:rFonts w:eastAsia="Times New Roman" w:cstheme="minorHAnsi"/>
          <w:color w:val="444444"/>
          <w:kern w:val="0"/>
          <w:sz w:val="24"/>
          <w:szCs w:val="24"/>
          <w:vertAlign w:val="superscript"/>
          <w14:ligatures w14:val="none"/>
        </w:rPr>
        <w:t>,</w:t>
      </w:r>
      <w:r w:rsidR="0090038A">
        <w:rPr>
          <w:rFonts w:eastAsia="Times New Roman" w:cstheme="minorHAnsi"/>
          <w:color w:val="444444"/>
          <w:kern w:val="0"/>
          <w:sz w:val="24"/>
          <w:szCs w:val="24"/>
          <w:vertAlign w:val="superscript"/>
          <w14:ligatures w14:val="none"/>
        </w:rPr>
        <w:t>12</w:t>
      </w:r>
    </w:p>
    <w:p w14:paraId="59469755" w14:textId="185FD163" w:rsidR="00B73D30" w:rsidRPr="00B73D30" w:rsidRDefault="00B73D30" w:rsidP="00B73D30">
      <w:pPr>
        <w:shd w:val="clear" w:color="auto" w:fill="FFFFFF"/>
        <w:spacing w:after="100" w:afterAutospacing="1" w:line="240" w:lineRule="auto"/>
        <w:rPr>
          <w:rFonts w:eastAsia="Times New Roman" w:cstheme="minorHAnsi"/>
          <w:color w:val="444444"/>
          <w:kern w:val="0"/>
          <w:sz w:val="24"/>
          <w:szCs w:val="24"/>
          <w14:ligatures w14:val="none"/>
        </w:rPr>
      </w:pPr>
      <w:r w:rsidRPr="00B73D30">
        <w:rPr>
          <w:rFonts w:eastAsia="Times New Roman" w:cstheme="minorHAnsi"/>
          <w:color w:val="444444"/>
          <w:kern w:val="0"/>
          <w:sz w:val="24"/>
          <w:szCs w:val="24"/>
          <w14:ligatures w14:val="none"/>
        </w:rPr>
        <w:t>Numerous studies have established that vitamin D </w:t>
      </w:r>
      <w:r w:rsidRPr="00B73D30">
        <w:rPr>
          <w:rFonts w:eastAsia="Times New Roman" w:cstheme="minorHAnsi"/>
          <w:i/>
          <w:iCs/>
          <w:color w:val="444444"/>
          <w:kern w:val="0"/>
          <w:sz w:val="24"/>
          <w:szCs w:val="24"/>
          <w14:ligatures w14:val="none"/>
        </w:rPr>
        <w:t>deficiency</w:t>
      </w:r>
      <w:r w:rsidRPr="00B73D30">
        <w:rPr>
          <w:rFonts w:eastAsia="Times New Roman" w:cstheme="minorHAnsi"/>
          <w:color w:val="444444"/>
          <w:kern w:val="0"/>
          <w:sz w:val="24"/>
          <w:szCs w:val="24"/>
          <w14:ligatures w14:val="none"/>
        </w:rPr>
        <w:t> (levels less than </w:t>
      </w:r>
      <w:r w:rsidRPr="00B73D30">
        <w:rPr>
          <w:rFonts w:eastAsia="Times New Roman" w:cstheme="minorHAnsi"/>
          <w:b/>
          <w:bCs/>
          <w:color w:val="444444"/>
          <w:kern w:val="0"/>
          <w:sz w:val="24"/>
          <w:szCs w:val="24"/>
          <w14:ligatures w14:val="none"/>
        </w:rPr>
        <w:t>20 ng/mL</w:t>
      </w:r>
      <w:r w:rsidRPr="00B73D30">
        <w:rPr>
          <w:rFonts w:eastAsia="Times New Roman" w:cstheme="minorHAnsi"/>
          <w:color w:val="444444"/>
          <w:kern w:val="0"/>
          <w:sz w:val="24"/>
          <w:szCs w:val="24"/>
          <w14:ligatures w14:val="none"/>
        </w:rPr>
        <w:t>) and </w:t>
      </w:r>
      <w:r w:rsidRPr="00B73D30">
        <w:rPr>
          <w:rFonts w:eastAsia="Times New Roman" w:cstheme="minorHAnsi"/>
          <w:i/>
          <w:iCs/>
          <w:color w:val="444444"/>
          <w:kern w:val="0"/>
          <w:sz w:val="24"/>
          <w:szCs w:val="24"/>
          <w14:ligatures w14:val="none"/>
        </w:rPr>
        <w:t>insufficiency </w:t>
      </w:r>
      <w:r w:rsidRPr="00B73D30">
        <w:rPr>
          <w:rFonts w:eastAsia="Times New Roman" w:cstheme="minorHAnsi"/>
          <w:color w:val="444444"/>
          <w:kern w:val="0"/>
          <w:sz w:val="24"/>
          <w:szCs w:val="24"/>
          <w14:ligatures w14:val="none"/>
        </w:rPr>
        <w:t>(</w:t>
      </w:r>
      <w:r w:rsidRPr="00B73D30">
        <w:rPr>
          <w:rFonts w:eastAsia="Times New Roman" w:cstheme="minorHAnsi"/>
          <w:b/>
          <w:bCs/>
          <w:color w:val="444444"/>
          <w:kern w:val="0"/>
          <w:sz w:val="24"/>
          <w:szCs w:val="24"/>
          <w14:ligatures w14:val="none"/>
        </w:rPr>
        <w:t>20 ng/mL</w:t>
      </w:r>
      <w:r w:rsidRPr="00B73D30">
        <w:rPr>
          <w:rFonts w:eastAsia="Times New Roman" w:cstheme="minorHAnsi"/>
          <w:color w:val="444444"/>
          <w:kern w:val="0"/>
          <w:sz w:val="24"/>
          <w:szCs w:val="24"/>
          <w14:ligatures w14:val="none"/>
        </w:rPr>
        <w:t> to </w:t>
      </w:r>
      <w:r w:rsidRPr="00B73D30">
        <w:rPr>
          <w:rFonts w:eastAsia="Times New Roman" w:cstheme="minorHAnsi"/>
          <w:b/>
          <w:bCs/>
          <w:color w:val="444444"/>
          <w:kern w:val="0"/>
          <w:sz w:val="24"/>
          <w:szCs w:val="24"/>
          <w14:ligatures w14:val="none"/>
        </w:rPr>
        <w:t>30 ng/mL</w:t>
      </w:r>
      <w:r w:rsidRPr="00B73D30">
        <w:rPr>
          <w:rFonts w:eastAsia="Times New Roman" w:cstheme="minorHAnsi"/>
          <w:color w:val="444444"/>
          <w:kern w:val="0"/>
          <w:sz w:val="24"/>
          <w:szCs w:val="24"/>
          <w14:ligatures w14:val="none"/>
        </w:rPr>
        <w:t>) are strongly associated with neuropathy in diabetics.</w:t>
      </w:r>
      <w:r w:rsidRPr="00B73D30">
        <w:rPr>
          <w:rFonts w:eastAsia="Times New Roman" w:cstheme="minorHAnsi"/>
          <w:color w:val="444444"/>
          <w:kern w:val="0"/>
          <w:sz w:val="24"/>
          <w:szCs w:val="24"/>
          <w:vertAlign w:val="superscript"/>
          <w14:ligatures w14:val="none"/>
        </w:rPr>
        <w:t>1,</w:t>
      </w:r>
      <w:r w:rsidR="0090038A">
        <w:rPr>
          <w:rFonts w:eastAsia="Times New Roman" w:cstheme="minorHAnsi"/>
          <w:color w:val="444444"/>
          <w:kern w:val="0"/>
          <w:sz w:val="24"/>
          <w:szCs w:val="24"/>
          <w:vertAlign w:val="superscript"/>
          <w14:ligatures w14:val="none"/>
        </w:rPr>
        <w:t>13-15</w:t>
      </w:r>
    </w:p>
    <w:p w14:paraId="0428850E" w14:textId="6A4CAE0B" w:rsidR="00B73D30" w:rsidRPr="00B73D30" w:rsidRDefault="00B73D30" w:rsidP="00B73D30">
      <w:pPr>
        <w:shd w:val="clear" w:color="auto" w:fill="FFFFFF"/>
        <w:spacing w:after="100" w:afterAutospacing="1" w:line="240" w:lineRule="auto"/>
        <w:rPr>
          <w:rFonts w:eastAsia="Times New Roman" w:cstheme="minorHAnsi"/>
          <w:color w:val="444444"/>
          <w:kern w:val="0"/>
          <w:sz w:val="24"/>
          <w:szCs w:val="24"/>
          <w14:ligatures w14:val="none"/>
        </w:rPr>
      </w:pPr>
      <w:r w:rsidRPr="00B73D30">
        <w:rPr>
          <w:rFonts w:eastAsia="Times New Roman" w:cstheme="minorHAnsi"/>
          <w:color w:val="444444"/>
          <w:kern w:val="0"/>
          <w:sz w:val="24"/>
          <w:szCs w:val="24"/>
          <w14:ligatures w14:val="none"/>
        </w:rPr>
        <w:t>One study found that diabetics with deficient vitamin D levels have </w:t>
      </w:r>
      <w:r w:rsidRPr="00B73D30">
        <w:rPr>
          <w:rFonts w:eastAsia="Times New Roman" w:cstheme="minorHAnsi"/>
          <w:b/>
          <w:bCs/>
          <w:color w:val="444444"/>
          <w:kern w:val="0"/>
          <w:sz w:val="24"/>
          <w:szCs w:val="24"/>
          <w14:ligatures w14:val="none"/>
        </w:rPr>
        <w:t>two-fold greater</w:t>
      </w:r>
      <w:r w:rsidRPr="00B73D30">
        <w:rPr>
          <w:rFonts w:eastAsia="Times New Roman" w:cstheme="minorHAnsi"/>
          <w:color w:val="444444"/>
          <w:kern w:val="0"/>
          <w:sz w:val="24"/>
          <w:szCs w:val="24"/>
          <w14:ligatures w14:val="none"/>
        </w:rPr>
        <w:t> odds of neuropathy.</w:t>
      </w:r>
      <w:r w:rsidR="0090038A">
        <w:rPr>
          <w:rFonts w:eastAsia="Times New Roman" w:cstheme="minorHAnsi"/>
          <w:color w:val="444444"/>
          <w:kern w:val="0"/>
          <w:sz w:val="24"/>
          <w:szCs w:val="24"/>
          <w:vertAlign w:val="superscript"/>
          <w14:ligatures w14:val="none"/>
        </w:rPr>
        <w:t>14</w:t>
      </w:r>
    </w:p>
    <w:p w14:paraId="21851027" w14:textId="29F93132" w:rsidR="00B73D30" w:rsidRPr="00B73D30" w:rsidRDefault="00B73D30" w:rsidP="00B73D30">
      <w:pPr>
        <w:shd w:val="clear" w:color="auto" w:fill="FFFFFF"/>
        <w:spacing w:after="100" w:afterAutospacing="1" w:line="240" w:lineRule="auto"/>
        <w:rPr>
          <w:rFonts w:eastAsia="Times New Roman" w:cstheme="minorHAnsi"/>
          <w:color w:val="444444"/>
          <w:kern w:val="0"/>
          <w:sz w:val="24"/>
          <w:szCs w:val="24"/>
          <w14:ligatures w14:val="none"/>
        </w:rPr>
      </w:pPr>
      <w:r w:rsidRPr="00B73D30">
        <w:rPr>
          <w:rFonts w:eastAsia="Times New Roman" w:cstheme="minorHAnsi"/>
          <w:color w:val="444444"/>
          <w:kern w:val="0"/>
          <w:sz w:val="24"/>
          <w:szCs w:val="24"/>
          <w14:ligatures w14:val="none"/>
        </w:rPr>
        <w:t>Clinical trials have established that </w:t>
      </w:r>
      <w:r w:rsidRPr="00B73D30">
        <w:rPr>
          <w:rFonts w:eastAsia="Times New Roman" w:cstheme="minorHAnsi"/>
          <w:b/>
          <w:bCs/>
          <w:color w:val="444444"/>
          <w:kern w:val="0"/>
          <w:sz w:val="24"/>
          <w:szCs w:val="24"/>
          <w14:ligatures w14:val="none"/>
        </w:rPr>
        <w:t>50,000 IU</w:t>
      </w:r>
      <w:r w:rsidRPr="00B73D30">
        <w:rPr>
          <w:rFonts w:eastAsia="Times New Roman" w:cstheme="minorHAnsi"/>
          <w:color w:val="444444"/>
          <w:kern w:val="0"/>
          <w:sz w:val="24"/>
          <w:szCs w:val="24"/>
          <w14:ligatures w14:val="none"/>
        </w:rPr>
        <w:t> of vitamin </w:t>
      </w:r>
      <w:r w:rsidRPr="00B73D30">
        <w:rPr>
          <w:rFonts w:eastAsia="Times New Roman" w:cstheme="minorHAnsi"/>
          <w:b/>
          <w:bCs/>
          <w:color w:val="444444"/>
          <w:kern w:val="0"/>
          <w:sz w:val="24"/>
          <w:szCs w:val="24"/>
          <w14:ligatures w14:val="none"/>
        </w:rPr>
        <w:t>D3 weekly</w:t>
      </w:r>
      <w:r w:rsidRPr="00B73D30">
        <w:rPr>
          <w:rFonts w:eastAsia="Times New Roman" w:cstheme="minorHAnsi"/>
          <w:color w:val="444444"/>
          <w:kern w:val="0"/>
          <w:sz w:val="24"/>
          <w:szCs w:val="24"/>
          <w14:ligatures w14:val="none"/>
        </w:rPr>
        <w:t> significantly reduces symptoms of diabetic nerve damage and improves quality of life.</w:t>
      </w:r>
      <w:r>
        <w:rPr>
          <w:rFonts w:eastAsia="Times New Roman" w:cstheme="minorHAnsi"/>
          <w:color w:val="444444"/>
          <w:kern w:val="0"/>
          <w:sz w:val="24"/>
          <w:szCs w:val="24"/>
          <w:vertAlign w:val="superscript"/>
          <w14:ligatures w14:val="none"/>
        </w:rPr>
        <w:t>9,10</w:t>
      </w:r>
    </w:p>
    <w:p w14:paraId="08C96623" w14:textId="78FD2E0D" w:rsidR="00B73D30" w:rsidRPr="00B73D30" w:rsidRDefault="00B73D30" w:rsidP="00B73D30">
      <w:pPr>
        <w:shd w:val="clear" w:color="auto" w:fill="FFFFFF"/>
        <w:spacing w:after="100" w:afterAutospacing="1" w:line="240" w:lineRule="auto"/>
        <w:rPr>
          <w:rFonts w:eastAsia="Times New Roman" w:cstheme="minorHAnsi"/>
          <w:color w:val="444444"/>
          <w:kern w:val="0"/>
          <w:sz w:val="24"/>
          <w:szCs w:val="24"/>
          <w14:ligatures w14:val="none"/>
        </w:rPr>
      </w:pPr>
      <w:r w:rsidRPr="00B73D30">
        <w:rPr>
          <w:rFonts w:eastAsia="Times New Roman" w:cstheme="minorHAnsi"/>
          <w:color w:val="444444"/>
          <w:kern w:val="0"/>
          <w:sz w:val="24"/>
          <w:szCs w:val="24"/>
          <w14:ligatures w14:val="none"/>
        </w:rPr>
        <w:t>And in one study, </w:t>
      </w:r>
      <w:r w:rsidRPr="00B73D30">
        <w:rPr>
          <w:rFonts w:eastAsia="Times New Roman" w:cstheme="minorHAnsi"/>
          <w:b/>
          <w:bCs/>
          <w:color w:val="444444"/>
          <w:kern w:val="0"/>
          <w:sz w:val="24"/>
          <w:szCs w:val="24"/>
          <w14:ligatures w14:val="none"/>
        </w:rPr>
        <w:t>50,000 IU</w:t>
      </w:r>
      <w:r w:rsidRPr="00B73D30">
        <w:rPr>
          <w:rFonts w:eastAsia="Times New Roman" w:cstheme="minorHAnsi"/>
          <w:color w:val="444444"/>
          <w:kern w:val="0"/>
          <w:sz w:val="24"/>
          <w:szCs w:val="24"/>
          <w14:ligatures w14:val="none"/>
        </w:rPr>
        <w:t> of vitamin D given every two weeks significantly reduced the size of diabetic foot ulcers after 12 weeks.</w:t>
      </w:r>
      <w:r w:rsidR="0090038A">
        <w:rPr>
          <w:rFonts w:eastAsia="Times New Roman" w:cstheme="minorHAnsi"/>
          <w:color w:val="444444"/>
          <w:kern w:val="0"/>
          <w:sz w:val="24"/>
          <w:szCs w:val="24"/>
          <w:vertAlign w:val="superscript"/>
          <w14:ligatures w14:val="none"/>
        </w:rPr>
        <w:t>16</w:t>
      </w:r>
    </w:p>
    <w:p w14:paraId="2B0CC910" w14:textId="6209E5B5" w:rsidR="00B73D30" w:rsidRPr="00B73D30" w:rsidRDefault="00B73D30" w:rsidP="00B73D30">
      <w:pPr>
        <w:shd w:val="clear" w:color="auto" w:fill="FFFFFF"/>
        <w:spacing w:after="0" w:line="240" w:lineRule="auto"/>
        <w:rPr>
          <w:rFonts w:ascii="Roboto" w:eastAsia="Times New Roman" w:hAnsi="Roboto" w:cs="Times New Roman"/>
          <w:color w:val="444444"/>
          <w:kern w:val="0"/>
          <w:sz w:val="28"/>
          <w:szCs w:val="28"/>
          <w14:ligatures w14:val="none"/>
        </w:rPr>
      </w:pPr>
    </w:p>
    <w:p w14:paraId="248A32BF" w14:textId="331E021F" w:rsidR="00B73D30" w:rsidRPr="00B73D30" w:rsidRDefault="00B73D30" w:rsidP="00B73D30">
      <w:pPr>
        <w:shd w:val="clear" w:color="auto" w:fill="FFFFFF"/>
        <w:spacing w:after="100" w:afterAutospacing="1" w:line="240" w:lineRule="auto"/>
        <w:rPr>
          <w:rFonts w:eastAsia="Times New Roman" w:cstheme="minorHAnsi"/>
          <w:color w:val="444444"/>
          <w:kern w:val="0"/>
          <w:sz w:val="24"/>
          <w:szCs w:val="24"/>
          <w14:ligatures w14:val="none"/>
        </w:rPr>
      </w:pPr>
      <w:r w:rsidRPr="00B73D30">
        <w:rPr>
          <w:rFonts w:eastAsia="Times New Roman" w:cstheme="minorHAnsi"/>
          <w:b/>
          <w:bCs/>
          <w:color w:val="444444"/>
          <w:kern w:val="0"/>
          <w:sz w:val="24"/>
          <w:szCs w:val="24"/>
          <w14:ligatures w14:val="none"/>
        </w:rPr>
        <w:t>Folic acid</w:t>
      </w:r>
      <w:r w:rsidRPr="00B73D30">
        <w:rPr>
          <w:rFonts w:eastAsia="Times New Roman" w:cstheme="minorHAnsi"/>
          <w:color w:val="444444"/>
          <w:kern w:val="0"/>
          <w:sz w:val="24"/>
          <w:szCs w:val="24"/>
          <w14:ligatures w14:val="none"/>
        </w:rPr>
        <w:t> is a B vitamin that </w:t>
      </w:r>
      <w:r w:rsidRPr="00B73D30">
        <w:rPr>
          <w:rFonts w:eastAsia="Times New Roman" w:cstheme="minorHAnsi"/>
          <w:i/>
          <w:iCs/>
          <w:color w:val="444444"/>
          <w:kern w:val="0"/>
          <w:sz w:val="24"/>
          <w:szCs w:val="24"/>
          <w14:ligatures w14:val="none"/>
        </w:rPr>
        <w:t>lowers</w:t>
      </w:r>
      <w:r w:rsidRPr="00B73D30">
        <w:rPr>
          <w:rFonts w:eastAsia="Times New Roman" w:cstheme="minorHAnsi"/>
          <w:color w:val="444444"/>
          <w:kern w:val="0"/>
          <w:sz w:val="24"/>
          <w:szCs w:val="24"/>
          <w14:ligatures w14:val="none"/>
        </w:rPr>
        <w:t> levels of </w:t>
      </w:r>
      <w:r w:rsidRPr="00B73D30">
        <w:rPr>
          <w:rFonts w:eastAsia="Times New Roman" w:cstheme="minorHAnsi"/>
          <w:b/>
          <w:bCs/>
          <w:color w:val="444444"/>
          <w:kern w:val="0"/>
          <w:sz w:val="24"/>
          <w:szCs w:val="24"/>
          <w14:ligatures w14:val="none"/>
        </w:rPr>
        <w:t>homocysteine</w:t>
      </w:r>
      <w:r w:rsidRPr="00B73D30">
        <w:rPr>
          <w:rFonts w:eastAsia="Times New Roman" w:cstheme="minorHAnsi"/>
          <w:color w:val="444444"/>
          <w:kern w:val="0"/>
          <w:sz w:val="24"/>
          <w:szCs w:val="24"/>
          <w14:ligatures w14:val="none"/>
        </w:rPr>
        <w:t>,</w:t>
      </w:r>
      <w:r w:rsidR="0090038A">
        <w:rPr>
          <w:rFonts w:eastAsia="Times New Roman" w:cstheme="minorHAnsi"/>
          <w:color w:val="444444"/>
          <w:kern w:val="0"/>
          <w:sz w:val="24"/>
          <w:szCs w:val="24"/>
          <w:vertAlign w:val="superscript"/>
          <w14:ligatures w14:val="none"/>
        </w:rPr>
        <w:t>17</w:t>
      </w:r>
      <w:r w:rsidRPr="00B73D30">
        <w:rPr>
          <w:rFonts w:eastAsia="Times New Roman" w:cstheme="minorHAnsi"/>
          <w:color w:val="444444"/>
          <w:kern w:val="0"/>
          <w:sz w:val="24"/>
          <w:szCs w:val="24"/>
          <w14:ligatures w14:val="none"/>
        </w:rPr>
        <w:t> an amino acid that is linked to the development of cardiovascular disease and is dangerously toxic to nerves.</w:t>
      </w:r>
      <w:r w:rsidR="0090038A">
        <w:rPr>
          <w:rFonts w:eastAsia="Times New Roman" w:cstheme="minorHAnsi"/>
          <w:color w:val="444444"/>
          <w:kern w:val="0"/>
          <w:sz w:val="24"/>
          <w:szCs w:val="24"/>
          <w:vertAlign w:val="superscript"/>
          <w14:ligatures w14:val="none"/>
        </w:rPr>
        <w:t>18</w:t>
      </w:r>
    </w:p>
    <w:p w14:paraId="64C98B3F" w14:textId="29F41FEB" w:rsidR="00B73D30" w:rsidRPr="00B73D30" w:rsidRDefault="00B73D30" w:rsidP="00B73D30">
      <w:pPr>
        <w:shd w:val="clear" w:color="auto" w:fill="FFFFFF"/>
        <w:spacing w:after="100" w:afterAutospacing="1" w:line="240" w:lineRule="auto"/>
        <w:rPr>
          <w:rFonts w:eastAsia="Times New Roman" w:cstheme="minorHAnsi"/>
          <w:color w:val="444444"/>
          <w:kern w:val="0"/>
          <w:sz w:val="24"/>
          <w:szCs w:val="24"/>
          <w14:ligatures w14:val="none"/>
        </w:rPr>
      </w:pPr>
      <w:r w:rsidRPr="00B73D30">
        <w:rPr>
          <w:rFonts w:eastAsia="Times New Roman" w:cstheme="minorHAnsi"/>
          <w:color w:val="444444"/>
          <w:kern w:val="0"/>
          <w:sz w:val="24"/>
          <w:szCs w:val="24"/>
          <w14:ligatures w14:val="none"/>
        </w:rPr>
        <w:t>In a 2001 study involving 65 patients with type II diabetes, the risk of nerve damage more than </w:t>
      </w:r>
      <w:r w:rsidRPr="00B73D30">
        <w:rPr>
          <w:rFonts w:eastAsia="Times New Roman" w:cstheme="minorHAnsi"/>
          <w:i/>
          <w:iCs/>
          <w:color w:val="444444"/>
          <w:kern w:val="0"/>
          <w:sz w:val="24"/>
          <w:szCs w:val="24"/>
          <w14:ligatures w14:val="none"/>
        </w:rPr>
        <w:t>doubled</w:t>
      </w:r>
      <w:r w:rsidRPr="00B73D30">
        <w:rPr>
          <w:rFonts w:eastAsia="Times New Roman" w:cstheme="minorHAnsi"/>
          <w:color w:val="444444"/>
          <w:kern w:val="0"/>
          <w:sz w:val="24"/>
          <w:szCs w:val="24"/>
          <w14:ligatures w14:val="none"/>
        </w:rPr>
        <w:t> with each </w:t>
      </w:r>
      <w:r w:rsidRPr="00B73D30">
        <w:rPr>
          <w:rFonts w:eastAsia="Times New Roman" w:cstheme="minorHAnsi"/>
          <w:b/>
          <w:bCs/>
          <w:color w:val="444444"/>
          <w:kern w:val="0"/>
          <w:sz w:val="24"/>
          <w:szCs w:val="24"/>
          <w14:ligatures w14:val="none"/>
        </w:rPr>
        <w:t>5 mmol/L</w:t>
      </w:r>
      <w:r w:rsidRPr="00B73D30">
        <w:rPr>
          <w:rFonts w:eastAsia="Times New Roman" w:cstheme="minorHAnsi"/>
          <w:color w:val="444444"/>
          <w:kern w:val="0"/>
          <w:sz w:val="24"/>
          <w:szCs w:val="24"/>
          <w14:ligatures w14:val="none"/>
        </w:rPr>
        <w:t> increase in homocysteine.</w:t>
      </w:r>
      <w:r w:rsidR="0090038A">
        <w:rPr>
          <w:rFonts w:eastAsia="Times New Roman" w:cstheme="minorHAnsi"/>
          <w:color w:val="444444"/>
          <w:kern w:val="0"/>
          <w:sz w:val="24"/>
          <w:szCs w:val="24"/>
          <w:vertAlign w:val="superscript"/>
          <w14:ligatures w14:val="none"/>
        </w:rPr>
        <w:t>19</w:t>
      </w:r>
    </w:p>
    <w:p w14:paraId="22EFE321" w14:textId="7D1A5E54" w:rsidR="00B73D30" w:rsidRPr="00B73D30" w:rsidRDefault="00B73D30" w:rsidP="00B73D30">
      <w:pPr>
        <w:shd w:val="clear" w:color="auto" w:fill="FFFFFF"/>
        <w:spacing w:after="100" w:afterAutospacing="1" w:line="240" w:lineRule="auto"/>
        <w:rPr>
          <w:rFonts w:eastAsia="Times New Roman" w:cstheme="minorHAnsi"/>
          <w:color w:val="444444"/>
          <w:kern w:val="0"/>
          <w:sz w:val="24"/>
          <w:szCs w:val="24"/>
          <w14:ligatures w14:val="none"/>
        </w:rPr>
      </w:pPr>
      <w:r w:rsidRPr="00B73D30">
        <w:rPr>
          <w:rFonts w:eastAsia="Times New Roman" w:cstheme="minorHAnsi"/>
          <w:color w:val="444444"/>
          <w:kern w:val="0"/>
          <w:sz w:val="24"/>
          <w:szCs w:val="24"/>
          <w14:ligatures w14:val="none"/>
        </w:rPr>
        <w:t>Chinese patients who have </w:t>
      </w:r>
      <w:r w:rsidRPr="00B73D30">
        <w:rPr>
          <w:rFonts w:eastAsia="Times New Roman" w:cstheme="minorHAnsi"/>
          <w:b/>
          <w:bCs/>
          <w:color w:val="444444"/>
          <w:kern w:val="0"/>
          <w:sz w:val="24"/>
          <w:szCs w:val="24"/>
          <w14:ligatures w14:val="none"/>
        </w:rPr>
        <w:t>type</w:t>
      </w:r>
      <w:r w:rsidRPr="00B73D30">
        <w:rPr>
          <w:rFonts w:eastAsia="Times New Roman" w:cstheme="minorHAnsi"/>
          <w:color w:val="444444"/>
          <w:kern w:val="0"/>
          <w:sz w:val="24"/>
          <w:szCs w:val="24"/>
          <w14:ligatures w14:val="none"/>
        </w:rPr>
        <w:t> II </w:t>
      </w:r>
      <w:r w:rsidRPr="00B73D30">
        <w:rPr>
          <w:rFonts w:eastAsia="Times New Roman" w:cstheme="minorHAnsi"/>
          <w:b/>
          <w:bCs/>
          <w:color w:val="444444"/>
          <w:kern w:val="0"/>
          <w:sz w:val="24"/>
          <w:szCs w:val="24"/>
          <w14:ligatures w14:val="none"/>
        </w:rPr>
        <w:t>diabetes</w:t>
      </w:r>
      <w:r w:rsidRPr="00B73D30">
        <w:rPr>
          <w:rFonts w:eastAsia="Times New Roman" w:cstheme="minorHAnsi"/>
          <w:color w:val="444444"/>
          <w:kern w:val="0"/>
          <w:sz w:val="24"/>
          <w:szCs w:val="24"/>
          <w14:ligatures w14:val="none"/>
        </w:rPr>
        <w:t> with neuropathy also have significantly </w:t>
      </w:r>
      <w:r w:rsidRPr="00B73D30">
        <w:rPr>
          <w:rFonts w:eastAsia="Times New Roman" w:cstheme="minorHAnsi"/>
          <w:i/>
          <w:iCs/>
          <w:color w:val="444444"/>
          <w:kern w:val="0"/>
          <w:sz w:val="24"/>
          <w:szCs w:val="24"/>
          <w14:ligatures w14:val="none"/>
        </w:rPr>
        <w:t>lower</w:t>
      </w:r>
      <w:r w:rsidRPr="00B73D30">
        <w:rPr>
          <w:rFonts w:eastAsia="Times New Roman" w:cstheme="minorHAnsi"/>
          <w:color w:val="444444"/>
          <w:kern w:val="0"/>
          <w:sz w:val="24"/>
          <w:szCs w:val="24"/>
          <w14:ligatures w14:val="none"/>
        </w:rPr>
        <w:t> levels of folate than those without neuropathy.</w:t>
      </w:r>
      <w:r w:rsidR="0090038A">
        <w:rPr>
          <w:rFonts w:eastAsia="Times New Roman" w:cstheme="minorHAnsi"/>
          <w:color w:val="444444"/>
          <w:kern w:val="0"/>
          <w:sz w:val="24"/>
          <w:szCs w:val="24"/>
          <w:vertAlign w:val="superscript"/>
          <w14:ligatures w14:val="none"/>
        </w:rPr>
        <w:t>20</w:t>
      </w:r>
    </w:p>
    <w:p w14:paraId="67E92A66" w14:textId="157DBE50" w:rsidR="00B73D30" w:rsidRPr="00B73D30" w:rsidRDefault="00B73D30" w:rsidP="00B73D30">
      <w:pPr>
        <w:shd w:val="clear" w:color="auto" w:fill="FFFFFF"/>
        <w:spacing w:after="100" w:afterAutospacing="1" w:line="240" w:lineRule="auto"/>
        <w:rPr>
          <w:rFonts w:eastAsia="Times New Roman" w:cstheme="minorHAnsi"/>
          <w:color w:val="444444"/>
          <w:kern w:val="0"/>
          <w:sz w:val="24"/>
          <w:szCs w:val="24"/>
          <w14:ligatures w14:val="none"/>
        </w:rPr>
      </w:pPr>
      <w:r w:rsidRPr="00B73D30">
        <w:rPr>
          <w:rFonts w:eastAsia="Times New Roman" w:cstheme="minorHAnsi"/>
          <w:color w:val="444444"/>
          <w:kern w:val="0"/>
          <w:sz w:val="24"/>
          <w:szCs w:val="24"/>
          <w14:ligatures w14:val="none"/>
        </w:rPr>
        <w:t>A recent study of patients with diabetic neuropathy showed that </w:t>
      </w:r>
      <w:r w:rsidRPr="00B73D30">
        <w:rPr>
          <w:rFonts w:eastAsia="Times New Roman" w:cstheme="minorHAnsi"/>
          <w:b/>
          <w:bCs/>
          <w:color w:val="444444"/>
          <w:kern w:val="0"/>
          <w:sz w:val="24"/>
          <w:szCs w:val="24"/>
          <w14:ligatures w14:val="none"/>
        </w:rPr>
        <w:t>1,000 mcg</w:t>
      </w:r>
      <w:r w:rsidRPr="00B73D30">
        <w:rPr>
          <w:rFonts w:eastAsia="Times New Roman" w:cstheme="minorHAnsi"/>
          <w:color w:val="444444"/>
          <w:kern w:val="0"/>
          <w:sz w:val="24"/>
          <w:szCs w:val="24"/>
          <w14:ligatures w14:val="none"/>
        </w:rPr>
        <w:t> of </w:t>
      </w:r>
      <w:r w:rsidRPr="00B73D30">
        <w:rPr>
          <w:rFonts w:eastAsia="Times New Roman" w:cstheme="minorHAnsi"/>
          <w:b/>
          <w:bCs/>
          <w:color w:val="444444"/>
          <w:kern w:val="0"/>
          <w:sz w:val="24"/>
          <w:szCs w:val="24"/>
          <w14:ligatures w14:val="none"/>
        </w:rPr>
        <w:t>folic acid</w:t>
      </w:r>
      <w:r w:rsidRPr="00B73D30">
        <w:rPr>
          <w:rFonts w:eastAsia="Times New Roman" w:cstheme="minorHAnsi"/>
          <w:color w:val="444444"/>
          <w:kern w:val="0"/>
          <w:sz w:val="24"/>
          <w:szCs w:val="24"/>
          <w14:ligatures w14:val="none"/>
        </w:rPr>
        <w:t> given daily for 16 weeks, </w:t>
      </w:r>
      <w:r w:rsidRPr="00B73D30">
        <w:rPr>
          <w:rFonts w:eastAsia="Times New Roman" w:cstheme="minorHAnsi"/>
          <w:i/>
          <w:iCs/>
          <w:color w:val="444444"/>
          <w:kern w:val="0"/>
          <w:sz w:val="24"/>
          <w:szCs w:val="24"/>
          <w14:ligatures w14:val="none"/>
        </w:rPr>
        <w:t>lowered</w:t>
      </w:r>
      <w:r w:rsidRPr="00B73D30">
        <w:rPr>
          <w:rFonts w:eastAsia="Times New Roman" w:cstheme="minorHAnsi"/>
          <w:color w:val="444444"/>
          <w:kern w:val="0"/>
          <w:sz w:val="24"/>
          <w:szCs w:val="24"/>
          <w14:ligatures w14:val="none"/>
        </w:rPr>
        <w:t> homocysteine levels, and markedly </w:t>
      </w:r>
      <w:r w:rsidRPr="00B73D30">
        <w:rPr>
          <w:rFonts w:eastAsia="Times New Roman" w:cstheme="minorHAnsi"/>
          <w:i/>
          <w:iCs/>
          <w:color w:val="444444"/>
          <w:kern w:val="0"/>
          <w:sz w:val="24"/>
          <w:szCs w:val="24"/>
          <w14:ligatures w14:val="none"/>
        </w:rPr>
        <w:t>increased</w:t>
      </w:r>
      <w:r w:rsidRPr="00B73D30">
        <w:rPr>
          <w:rFonts w:eastAsia="Times New Roman" w:cstheme="minorHAnsi"/>
          <w:color w:val="444444"/>
          <w:kern w:val="0"/>
          <w:sz w:val="24"/>
          <w:szCs w:val="24"/>
          <w14:ligatures w14:val="none"/>
        </w:rPr>
        <w:t> nerve conduction velocity and signal strength.</w:t>
      </w:r>
      <w:r w:rsidR="002160D2">
        <w:rPr>
          <w:rFonts w:eastAsia="Times New Roman" w:cstheme="minorHAnsi"/>
          <w:color w:val="444444"/>
          <w:kern w:val="0"/>
          <w:sz w:val="24"/>
          <w:szCs w:val="24"/>
          <w:vertAlign w:val="superscript"/>
          <w14:ligatures w14:val="none"/>
        </w:rPr>
        <w:t>8</w:t>
      </w:r>
    </w:p>
    <w:p w14:paraId="770C7AD8" w14:textId="38B165A3" w:rsidR="00B73D30" w:rsidRPr="00B73D30" w:rsidRDefault="00B73D30" w:rsidP="00B73D30">
      <w:pPr>
        <w:shd w:val="clear" w:color="auto" w:fill="FFFFFF"/>
        <w:spacing w:after="100" w:afterAutospacing="1" w:line="240" w:lineRule="auto"/>
        <w:rPr>
          <w:rFonts w:eastAsia="Times New Roman" w:cstheme="minorHAnsi"/>
          <w:color w:val="444444"/>
          <w:kern w:val="0"/>
          <w:sz w:val="24"/>
          <w:szCs w:val="24"/>
          <w14:ligatures w14:val="none"/>
        </w:rPr>
      </w:pPr>
      <w:r w:rsidRPr="00B73D30">
        <w:rPr>
          <w:rFonts w:eastAsia="Times New Roman" w:cstheme="minorHAnsi"/>
          <w:color w:val="444444"/>
          <w:kern w:val="0"/>
          <w:sz w:val="24"/>
          <w:szCs w:val="24"/>
          <w14:ligatures w14:val="none"/>
        </w:rPr>
        <w:t>An animal study found that folic acid treatment could protect against neuropathy by increasing </w:t>
      </w:r>
      <w:r w:rsidRPr="00B73D30">
        <w:rPr>
          <w:rFonts w:eastAsia="Times New Roman" w:cstheme="minorHAnsi"/>
          <w:b/>
          <w:bCs/>
          <w:color w:val="444444"/>
          <w:kern w:val="0"/>
          <w:sz w:val="24"/>
          <w:szCs w:val="24"/>
          <w14:ligatures w14:val="none"/>
        </w:rPr>
        <w:t>nerve growth factor</w:t>
      </w:r>
      <w:r w:rsidRPr="00B73D30">
        <w:rPr>
          <w:rFonts w:eastAsia="Times New Roman" w:cstheme="minorHAnsi"/>
          <w:color w:val="444444"/>
          <w:kern w:val="0"/>
          <w:sz w:val="24"/>
          <w:szCs w:val="24"/>
          <w14:ligatures w14:val="none"/>
        </w:rPr>
        <w:t>, a protein essential for promoting nerve healing.</w:t>
      </w:r>
      <w:r w:rsidR="0090038A">
        <w:rPr>
          <w:rFonts w:eastAsia="Times New Roman" w:cstheme="minorHAnsi"/>
          <w:color w:val="444444"/>
          <w:kern w:val="0"/>
          <w:sz w:val="24"/>
          <w:szCs w:val="24"/>
          <w:vertAlign w:val="superscript"/>
          <w14:ligatures w14:val="none"/>
        </w:rPr>
        <w:t>21</w:t>
      </w:r>
    </w:p>
    <w:p w14:paraId="34D1B0F9" w14:textId="77777777" w:rsidR="00B73D30" w:rsidRPr="00B73D30" w:rsidRDefault="00B73D30" w:rsidP="00B73D30">
      <w:pPr>
        <w:shd w:val="clear" w:color="auto" w:fill="FFFFFF"/>
        <w:spacing w:after="150" w:line="240" w:lineRule="auto"/>
        <w:outlineLvl w:val="1"/>
        <w:rPr>
          <w:rFonts w:eastAsia="Times New Roman" w:cstheme="minorHAnsi"/>
          <w:color w:val="0E2D52"/>
          <w:kern w:val="0"/>
          <w:sz w:val="24"/>
          <w:szCs w:val="24"/>
          <w14:ligatures w14:val="none"/>
        </w:rPr>
      </w:pPr>
      <w:r w:rsidRPr="00B73D30">
        <w:rPr>
          <w:rFonts w:eastAsia="Times New Roman" w:cstheme="minorHAnsi"/>
          <w:color w:val="0E2D52"/>
          <w:kern w:val="0"/>
          <w:sz w:val="24"/>
          <w:szCs w:val="24"/>
          <w14:ligatures w14:val="none"/>
        </w:rPr>
        <w:t>Acetyl-L-Carnitine</w:t>
      </w:r>
    </w:p>
    <w:p w14:paraId="6B7F07B6" w14:textId="37A23E5F" w:rsidR="00B73D30" w:rsidRPr="00B73D30" w:rsidRDefault="00B73D30" w:rsidP="00B73D30">
      <w:pPr>
        <w:shd w:val="clear" w:color="auto" w:fill="FFFFFF"/>
        <w:spacing w:after="100" w:afterAutospacing="1" w:line="240" w:lineRule="auto"/>
        <w:rPr>
          <w:rFonts w:eastAsia="Times New Roman" w:cstheme="minorHAnsi"/>
          <w:color w:val="444444"/>
          <w:kern w:val="0"/>
          <w:sz w:val="24"/>
          <w:szCs w:val="24"/>
          <w14:ligatures w14:val="none"/>
        </w:rPr>
      </w:pPr>
      <w:r w:rsidRPr="00B73D30">
        <w:rPr>
          <w:rFonts w:eastAsia="Times New Roman" w:cstheme="minorHAnsi"/>
          <w:b/>
          <w:bCs/>
          <w:color w:val="444444"/>
          <w:kern w:val="0"/>
          <w:sz w:val="24"/>
          <w:szCs w:val="24"/>
          <w14:ligatures w14:val="none"/>
        </w:rPr>
        <w:t>Acetyl-L-carnitine</w:t>
      </w:r>
      <w:r w:rsidRPr="00B73D30">
        <w:rPr>
          <w:rFonts w:eastAsia="Times New Roman" w:cstheme="minorHAnsi"/>
          <w:color w:val="444444"/>
          <w:kern w:val="0"/>
          <w:sz w:val="24"/>
          <w:szCs w:val="24"/>
          <w14:ligatures w14:val="none"/>
        </w:rPr>
        <w:t> is a form of the amino acid L-carnitine that has shown to have neuroprotective and analgesic effects in the peripheral nervous system.</w:t>
      </w:r>
      <w:r w:rsidR="0090038A">
        <w:rPr>
          <w:rFonts w:eastAsia="Times New Roman" w:cstheme="minorHAnsi"/>
          <w:color w:val="444444"/>
          <w:kern w:val="0"/>
          <w:sz w:val="24"/>
          <w:szCs w:val="24"/>
          <w:vertAlign w:val="superscript"/>
          <w14:ligatures w14:val="none"/>
        </w:rPr>
        <w:t>22</w:t>
      </w:r>
    </w:p>
    <w:p w14:paraId="0357C75C" w14:textId="7580F711" w:rsidR="00B73D30" w:rsidRPr="00B73D30" w:rsidRDefault="00B73D30" w:rsidP="00B73D30">
      <w:pPr>
        <w:shd w:val="clear" w:color="auto" w:fill="FFFFFF"/>
        <w:spacing w:after="100" w:afterAutospacing="1" w:line="240" w:lineRule="auto"/>
        <w:rPr>
          <w:rFonts w:eastAsia="Times New Roman" w:cstheme="minorHAnsi"/>
          <w:color w:val="444444"/>
          <w:kern w:val="0"/>
          <w:sz w:val="24"/>
          <w:szCs w:val="24"/>
          <w14:ligatures w14:val="none"/>
        </w:rPr>
      </w:pPr>
      <w:r w:rsidRPr="00B73D30">
        <w:rPr>
          <w:rFonts w:eastAsia="Times New Roman" w:cstheme="minorHAnsi"/>
          <w:color w:val="444444"/>
          <w:kern w:val="0"/>
          <w:sz w:val="24"/>
          <w:szCs w:val="24"/>
          <w14:ligatures w14:val="none"/>
        </w:rPr>
        <w:t>Acetyl-L-carnitine works in multiple ways to protect nerves, including:</w:t>
      </w:r>
      <w:r w:rsidR="0090038A">
        <w:rPr>
          <w:rFonts w:eastAsia="Times New Roman" w:cstheme="minorHAnsi"/>
          <w:color w:val="444444"/>
          <w:kern w:val="0"/>
          <w:sz w:val="24"/>
          <w:szCs w:val="24"/>
          <w:vertAlign w:val="superscript"/>
          <w14:ligatures w14:val="none"/>
        </w:rPr>
        <w:t>23</w:t>
      </w:r>
    </w:p>
    <w:p w14:paraId="5987B9CF" w14:textId="77777777" w:rsidR="00B73D30" w:rsidRPr="00B73D30" w:rsidRDefault="00B73D30" w:rsidP="00B73D30">
      <w:pPr>
        <w:numPr>
          <w:ilvl w:val="0"/>
          <w:numId w:val="9"/>
        </w:numPr>
        <w:shd w:val="clear" w:color="auto" w:fill="FFFFFF"/>
        <w:spacing w:after="100" w:afterAutospacing="1" w:line="240" w:lineRule="auto"/>
        <w:ind w:left="945"/>
        <w:rPr>
          <w:rFonts w:eastAsia="Times New Roman" w:cstheme="minorHAnsi"/>
          <w:color w:val="444444"/>
          <w:kern w:val="0"/>
          <w:sz w:val="24"/>
          <w:szCs w:val="24"/>
          <w14:ligatures w14:val="none"/>
        </w:rPr>
      </w:pPr>
      <w:r w:rsidRPr="00B73D30">
        <w:rPr>
          <w:rFonts w:eastAsia="Times New Roman" w:cstheme="minorHAnsi"/>
          <w:color w:val="444444"/>
          <w:kern w:val="0"/>
          <w:sz w:val="24"/>
          <w:szCs w:val="24"/>
          <w14:ligatures w14:val="none"/>
        </w:rPr>
        <w:t>Reducing harm from oxidative stress and helping to prevent nerve cell death,</w:t>
      </w:r>
    </w:p>
    <w:p w14:paraId="46F02C8A" w14:textId="77777777" w:rsidR="00B73D30" w:rsidRPr="00B73D30" w:rsidRDefault="00B73D30" w:rsidP="00B73D30">
      <w:pPr>
        <w:numPr>
          <w:ilvl w:val="0"/>
          <w:numId w:val="9"/>
        </w:numPr>
        <w:shd w:val="clear" w:color="auto" w:fill="FFFFFF"/>
        <w:spacing w:after="100" w:afterAutospacing="1" w:line="240" w:lineRule="auto"/>
        <w:ind w:left="945"/>
        <w:rPr>
          <w:rFonts w:eastAsia="Times New Roman" w:cstheme="minorHAnsi"/>
          <w:color w:val="444444"/>
          <w:kern w:val="0"/>
          <w:sz w:val="24"/>
          <w:szCs w:val="24"/>
          <w14:ligatures w14:val="none"/>
        </w:rPr>
      </w:pPr>
      <w:r w:rsidRPr="00B73D30">
        <w:rPr>
          <w:rFonts w:eastAsia="Times New Roman" w:cstheme="minorHAnsi"/>
          <w:color w:val="444444"/>
          <w:kern w:val="0"/>
          <w:sz w:val="24"/>
          <w:szCs w:val="24"/>
          <w14:ligatures w14:val="none"/>
        </w:rPr>
        <w:t>Relieving pain by reducing the concentration of the pain-signaling neurotransmitter glutamate at the synapses,</w:t>
      </w:r>
    </w:p>
    <w:p w14:paraId="06E98B05" w14:textId="77777777" w:rsidR="00B73D30" w:rsidRPr="00B73D30" w:rsidRDefault="00B73D30" w:rsidP="00B73D30">
      <w:pPr>
        <w:numPr>
          <w:ilvl w:val="0"/>
          <w:numId w:val="9"/>
        </w:numPr>
        <w:shd w:val="clear" w:color="auto" w:fill="FFFFFF"/>
        <w:spacing w:after="100" w:afterAutospacing="1" w:line="240" w:lineRule="auto"/>
        <w:ind w:left="945"/>
        <w:rPr>
          <w:rFonts w:eastAsia="Times New Roman" w:cstheme="minorHAnsi"/>
          <w:color w:val="444444"/>
          <w:kern w:val="0"/>
          <w:sz w:val="24"/>
          <w:szCs w:val="24"/>
          <w14:ligatures w14:val="none"/>
        </w:rPr>
      </w:pPr>
      <w:r w:rsidRPr="00B73D30">
        <w:rPr>
          <w:rFonts w:eastAsia="Times New Roman" w:cstheme="minorHAnsi"/>
          <w:color w:val="444444"/>
          <w:kern w:val="0"/>
          <w:sz w:val="24"/>
          <w:szCs w:val="24"/>
          <w14:ligatures w14:val="none"/>
        </w:rPr>
        <w:t>Facilitating nerve regeneration and nerve damage repair,</w:t>
      </w:r>
    </w:p>
    <w:p w14:paraId="4886ECF9" w14:textId="77777777" w:rsidR="00B73D30" w:rsidRPr="00B73D30" w:rsidRDefault="00B73D30" w:rsidP="00B73D30">
      <w:pPr>
        <w:numPr>
          <w:ilvl w:val="0"/>
          <w:numId w:val="9"/>
        </w:numPr>
        <w:shd w:val="clear" w:color="auto" w:fill="FFFFFF"/>
        <w:spacing w:after="100" w:afterAutospacing="1" w:line="240" w:lineRule="auto"/>
        <w:ind w:left="945"/>
        <w:rPr>
          <w:rFonts w:eastAsia="Times New Roman" w:cstheme="minorHAnsi"/>
          <w:color w:val="444444"/>
          <w:kern w:val="0"/>
          <w:sz w:val="24"/>
          <w:szCs w:val="24"/>
          <w14:ligatures w14:val="none"/>
        </w:rPr>
      </w:pPr>
      <w:r w:rsidRPr="00B73D30">
        <w:rPr>
          <w:rFonts w:eastAsia="Times New Roman" w:cstheme="minorHAnsi"/>
          <w:color w:val="444444"/>
          <w:kern w:val="0"/>
          <w:sz w:val="24"/>
          <w:szCs w:val="24"/>
          <w14:ligatures w14:val="none"/>
        </w:rPr>
        <w:t>Promoting the health of nerve cell membranes, and</w:t>
      </w:r>
    </w:p>
    <w:p w14:paraId="7B3DE219" w14:textId="77777777" w:rsidR="00B73D30" w:rsidRPr="00B73D30" w:rsidRDefault="00B73D30" w:rsidP="00B73D30">
      <w:pPr>
        <w:numPr>
          <w:ilvl w:val="0"/>
          <w:numId w:val="9"/>
        </w:numPr>
        <w:shd w:val="clear" w:color="auto" w:fill="FFFFFF"/>
        <w:spacing w:after="100" w:afterAutospacing="1" w:line="240" w:lineRule="auto"/>
        <w:ind w:left="945"/>
        <w:rPr>
          <w:rFonts w:eastAsia="Times New Roman" w:cstheme="minorHAnsi"/>
          <w:color w:val="444444"/>
          <w:kern w:val="0"/>
          <w:sz w:val="24"/>
          <w:szCs w:val="24"/>
          <w14:ligatures w14:val="none"/>
        </w:rPr>
      </w:pPr>
      <w:r w:rsidRPr="00B73D30">
        <w:rPr>
          <w:rFonts w:eastAsia="Times New Roman" w:cstheme="minorHAnsi"/>
          <w:color w:val="444444"/>
          <w:kern w:val="0"/>
          <w:sz w:val="24"/>
          <w:szCs w:val="24"/>
          <w14:ligatures w14:val="none"/>
        </w:rPr>
        <w:lastRenderedPageBreak/>
        <w:t>Amplifying responses to nerve growth factor.</w:t>
      </w:r>
    </w:p>
    <w:p w14:paraId="1017CA87" w14:textId="39A3BAF8" w:rsidR="00B73D30" w:rsidRPr="00B73D30" w:rsidRDefault="00B73D30" w:rsidP="00B73D30">
      <w:pPr>
        <w:shd w:val="clear" w:color="auto" w:fill="FFFFFF"/>
        <w:spacing w:after="100" w:afterAutospacing="1" w:line="240" w:lineRule="auto"/>
        <w:rPr>
          <w:rFonts w:eastAsia="Times New Roman" w:cstheme="minorHAnsi"/>
          <w:color w:val="444444"/>
          <w:kern w:val="0"/>
          <w:sz w:val="24"/>
          <w:szCs w:val="24"/>
          <w14:ligatures w14:val="none"/>
        </w:rPr>
      </w:pPr>
      <w:r w:rsidRPr="00B73D30">
        <w:rPr>
          <w:rFonts w:eastAsia="Times New Roman" w:cstheme="minorHAnsi"/>
          <w:color w:val="444444"/>
          <w:kern w:val="0"/>
          <w:sz w:val="24"/>
          <w:szCs w:val="24"/>
          <w14:ligatures w14:val="none"/>
        </w:rPr>
        <w:t>In people with diabetes, acetyl-L-carnitine at doses of </w:t>
      </w:r>
      <w:r w:rsidRPr="00B73D30">
        <w:rPr>
          <w:rFonts w:eastAsia="Times New Roman" w:cstheme="minorHAnsi"/>
          <w:b/>
          <w:bCs/>
          <w:color w:val="444444"/>
          <w:kern w:val="0"/>
          <w:sz w:val="24"/>
          <w:szCs w:val="24"/>
          <w14:ligatures w14:val="none"/>
        </w:rPr>
        <w:t>1,500 mg/day</w:t>
      </w:r>
      <w:r w:rsidRPr="00B73D30">
        <w:rPr>
          <w:rFonts w:eastAsia="Times New Roman" w:cstheme="minorHAnsi"/>
          <w:color w:val="444444"/>
          <w:kern w:val="0"/>
          <w:sz w:val="24"/>
          <w:szCs w:val="24"/>
          <w14:ligatures w14:val="none"/>
        </w:rPr>
        <w:t> to </w:t>
      </w:r>
      <w:r w:rsidRPr="00B73D30">
        <w:rPr>
          <w:rFonts w:eastAsia="Times New Roman" w:cstheme="minorHAnsi"/>
          <w:b/>
          <w:bCs/>
          <w:color w:val="444444"/>
          <w:kern w:val="0"/>
          <w:sz w:val="24"/>
          <w:szCs w:val="24"/>
          <w14:ligatures w14:val="none"/>
        </w:rPr>
        <w:t>3,000 mg/day</w:t>
      </w:r>
      <w:r w:rsidRPr="00B73D30">
        <w:rPr>
          <w:rFonts w:eastAsia="Times New Roman" w:cstheme="minorHAnsi"/>
          <w:color w:val="444444"/>
          <w:kern w:val="0"/>
          <w:sz w:val="24"/>
          <w:szCs w:val="24"/>
          <w14:ligatures w14:val="none"/>
        </w:rPr>
        <w:t> improves nerve conduction velocity and strength, reduces pain and disability scores, increases numbers of nerve fibers, and regenerates damaged nerve fibers.</w:t>
      </w:r>
      <w:r w:rsidR="002160D2">
        <w:rPr>
          <w:rFonts w:eastAsia="Times New Roman" w:cstheme="minorHAnsi"/>
          <w:color w:val="444444"/>
          <w:kern w:val="0"/>
          <w:sz w:val="24"/>
          <w:szCs w:val="24"/>
          <w:vertAlign w:val="superscript"/>
          <w14:ligatures w14:val="none"/>
        </w:rPr>
        <w:t>5-7</w:t>
      </w:r>
    </w:p>
    <w:p w14:paraId="7BC150D1" w14:textId="77777777" w:rsidR="00B73D30" w:rsidRPr="00B73D30" w:rsidRDefault="00B73D30" w:rsidP="00B73D30">
      <w:pPr>
        <w:shd w:val="clear" w:color="auto" w:fill="FFFFFF"/>
        <w:spacing w:after="150" w:line="240" w:lineRule="auto"/>
        <w:outlineLvl w:val="1"/>
        <w:rPr>
          <w:rFonts w:eastAsia="Times New Roman" w:cstheme="minorHAnsi"/>
          <w:color w:val="0E2D52"/>
          <w:kern w:val="0"/>
          <w:sz w:val="24"/>
          <w:szCs w:val="24"/>
          <w14:ligatures w14:val="none"/>
        </w:rPr>
      </w:pPr>
      <w:r w:rsidRPr="00B73D30">
        <w:rPr>
          <w:rFonts w:eastAsia="Times New Roman" w:cstheme="minorHAnsi"/>
          <w:color w:val="0E2D52"/>
          <w:kern w:val="0"/>
          <w:sz w:val="24"/>
          <w:szCs w:val="24"/>
          <w14:ligatures w14:val="none"/>
        </w:rPr>
        <w:t>Benfotiamine</w:t>
      </w:r>
    </w:p>
    <w:p w14:paraId="42464F79" w14:textId="77777777" w:rsidR="00B73D30" w:rsidRPr="00B73D30" w:rsidRDefault="00B73D30" w:rsidP="00B73D30">
      <w:pPr>
        <w:shd w:val="clear" w:color="auto" w:fill="FFFFFF"/>
        <w:spacing w:after="100" w:afterAutospacing="1" w:line="240" w:lineRule="auto"/>
        <w:rPr>
          <w:rFonts w:eastAsia="Times New Roman" w:cstheme="minorHAnsi"/>
          <w:color w:val="444444"/>
          <w:kern w:val="0"/>
          <w:sz w:val="24"/>
          <w:szCs w:val="24"/>
          <w14:ligatures w14:val="none"/>
        </w:rPr>
      </w:pPr>
      <w:r w:rsidRPr="00B73D30">
        <w:rPr>
          <w:rFonts w:eastAsia="Times New Roman" w:cstheme="minorHAnsi"/>
          <w:b/>
          <w:bCs/>
          <w:color w:val="444444"/>
          <w:kern w:val="0"/>
          <w:sz w:val="24"/>
          <w:szCs w:val="24"/>
          <w14:ligatures w14:val="none"/>
        </w:rPr>
        <w:t>Benfotiamine</w:t>
      </w:r>
      <w:r w:rsidRPr="00B73D30">
        <w:rPr>
          <w:rFonts w:eastAsia="Times New Roman" w:cstheme="minorHAnsi"/>
          <w:color w:val="444444"/>
          <w:kern w:val="0"/>
          <w:sz w:val="24"/>
          <w:szCs w:val="24"/>
          <w14:ligatures w14:val="none"/>
        </w:rPr>
        <w:t> is the fat-soluble form of thiamine (vitamin B1).</w:t>
      </w:r>
    </w:p>
    <w:p w14:paraId="1E639E04" w14:textId="77777777" w:rsidR="00B73D30" w:rsidRPr="00B73D30" w:rsidRDefault="00B73D30" w:rsidP="00B73D30">
      <w:pPr>
        <w:shd w:val="clear" w:color="auto" w:fill="FFFFFF"/>
        <w:spacing w:after="100" w:afterAutospacing="1" w:line="240" w:lineRule="auto"/>
        <w:rPr>
          <w:rFonts w:eastAsia="Times New Roman" w:cstheme="minorHAnsi"/>
          <w:color w:val="444444"/>
          <w:kern w:val="0"/>
          <w:sz w:val="24"/>
          <w:szCs w:val="24"/>
          <w14:ligatures w14:val="none"/>
        </w:rPr>
      </w:pPr>
      <w:r w:rsidRPr="00B73D30">
        <w:rPr>
          <w:rFonts w:eastAsia="Times New Roman" w:cstheme="minorHAnsi"/>
          <w:color w:val="444444"/>
          <w:kern w:val="0"/>
          <w:sz w:val="24"/>
          <w:szCs w:val="24"/>
          <w14:ligatures w14:val="none"/>
        </w:rPr>
        <w:t>One key factor involved in the development and progression of diabetic neuropathy is increased </w:t>
      </w:r>
      <w:r w:rsidRPr="00B73D30">
        <w:rPr>
          <w:rFonts w:eastAsia="Times New Roman" w:cstheme="minorHAnsi"/>
          <w:b/>
          <w:bCs/>
          <w:color w:val="444444"/>
          <w:kern w:val="0"/>
          <w:sz w:val="24"/>
          <w:szCs w:val="24"/>
          <w14:ligatures w14:val="none"/>
        </w:rPr>
        <w:t>glycation</w:t>
      </w:r>
      <w:r w:rsidRPr="00B73D30">
        <w:rPr>
          <w:rFonts w:eastAsia="Times New Roman" w:cstheme="minorHAnsi"/>
          <w:color w:val="444444"/>
          <w:kern w:val="0"/>
          <w:sz w:val="24"/>
          <w:szCs w:val="24"/>
          <w14:ligatures w14:val="none"/>
        </w:rPr>
        <w:t>, a process in which glucose and other sugars interact with proteins.</w:t>
      </w:r>
    </w:p>
    <w:p w14:paraId="6EB1B6BF" w14:textId="5301E0D6" w:rsidR="00B73D30" w:rsidRPr="00B73D30" w:rsidRDefault="00B73D30" w:rsidP="00B73D30">
      <w:pPr>
        <w:shd w:val="clear" w:color="auto" w:fill="FFFFFF"/>
        <w:spacing w:after="100" w:afterAutospacing="1" w:line="240" w:lineRule="auto"/>
        <w:rPr>
          <w:rFonts w:eastAsia="Times New Roman" w:cstheme="minorHAnsi"/>
          <w:color w:val="444444"/>
          <w:kern w:val="0"/>
          <w:sz w:val="24"/>
          <w:szCs w:val="24"/>
          <w14:ligatures w14:val="none"/>
        </w:rPr>
      </w:pPr>
      <w:r w:rsidRPr="00B73D30">
        <w:rPr>
          <w:rFonts w:eastAsia="Times New Roman" w:cstheme="minorHAnsi"/>
          <w:color w:val="444444"/>
          <w:kern w:val="0"/>
          <w:sz w:val="24"/>
          <w:szCs w:val="24"/>
          <w14:ligatures w14:val="none"/>
        </w:rPr>
        <w:t>Glycation is a process in which glucose and other sugars bind irreversibly to proteins, lipids and nucleic acids, causing them to become dysfunctional. The dysfunctional molecules created by glycation are known as </w:t>
      </w:r>
      <w:r w:rsidRPr="00B73D30">
        <w:rPr>
          <w:rFonts w:eastAsia="Times New Roman" w:cstheme="minorHAnsi"/>
          <w:b/>
          <w:bCs/>
          <w:color w:val="444444"/>
          <w:kern w:val="0"/>
          <w:sz w:val="24"/>
          <w:szCs w:val="24"/>
          <w14:ligatures w14:val="none"/>
        </w:rPr>
        <w:t>advanced glycation end products</w:t>
      </w:r>
      <w:r w:rsidRPr="00B73D30">
        <w:rPr>
          <w:rFonts w:eastAsia="Times New Roman" w:cstheme="minorHAnsi"/>
          <w:color w:val="444444"/>
          <w:kern w:val="0"/>
          <w:sz w:val="24"/>
          <w:szCs w:val="24"/>
          <w14:ligatures w14:val="none"/>
        </w:rPr>
        <w:t> (AGEs).</w:t>
      </w:r>
      <w:r w:rsidR="0090038A">
        <w:rPr>
          <w:rFonts w:eastAsia="Times New Roman" w:cstheme="minorHAnsi"/>
          <w:color w:val="444444"/>
          <w:kern w:val="0"/>
          <w:sz w:val="24"/>
          <w:szCs w:val="24"/>
          <w:vertAlign w:val="superscript"/>
          <w14:ligatures w14:val="none"/>
        </w:rPr>
        <w:t>24-26</w:t>
      </w:r>
    </w:p>
    <w:p w14:paraId="32BCBF8A" w14:textId="642A853A" w:rsidR="00B73D30" w:rsidRPr="00B73D30" w:rsidRDefault="00B73D30" w:rsidP="00B73D30">
      <w:pPr>
        <w:shd w:val="clear" w:color="auto" w:fill="FFFFFF"/>
        <w:spacing w:after="100" w:afterAutospacing="1" w:line="240" w:lineRule="auto"/>
        <w:rPr>
          <w:rFonts w:eastAsia="Times New Roman" w:cstheme="minorHAnsi"/>
          <w:color w:val="444444"/>
          <w:kern w:val="0"/>
          <w:sz w:val="24"/>
          <w:szCs w:val="24"/>
          <w14:ligatures w14:val="none"/>
        </w:rPr>
      </w:pPr>
      <w:r w:rsidRPr="00B73D30">
        <w:rPr>
          <w:rFonts w:eastAsia="Times New Roman" w:cstheme="minorHAnsi"/>
          <w:color w:val="444444"/>
          <w:kern w:val="0"/>
          <w:sz w:val="24"/>
          <w:szCs w:val="24"/>
          <w14:ligatures w14:val="none"/>
        </w:rPr>
        <w:t>AGEs damage nerves by inhibiting their function, which in turn affects their activity, and by triggering an inflammatory response that further damages nerve cells.</w:t>
      </w:r>
      <w:r w:rsidR="0090038A">
        <w:rPr>
          <w:rFonts w:eastAsia="Times New Roman" w:cstheme="minorHAnsi"/>
          <w:color w:val="444444"/>
          <w:kern w:val="0"/>
          <w:sz w:val="24"/>
          <w:szCs w:val="24"/>
          <w:vertAlign w:val="superscript"/>
          <w14:ligatures w14:val="none"/>
        </w:rPr>
        <w:t>27</w:t>
      </w:r>
    </w:p>
    <w:p w14:paraId="0E0CD83E" w14:textId="21789E14" w:rsidR="00B73D30" w:rsidRPr="00B73D30" w:rsidRDefault="00B73D30" w:rsidP="00B73D30">
      <w:pPr>
        <w:shd w:val="clear" w:color="auto" w:fill="FFFFFF"/>
        <w:spacing w:after="100" w:afterAutospacing="1" w:line="240" w:lineRule="auto"/>
        <w:rPr>
          <w:rFonts w:eastAsia="Times New Roman" w:cstheme="minorHAnsi"/>
          <w:color w:val="444444"/>
          <w:kern w:val="0"/>
          <w:sz w:val="24"/>
          <w:szCs w:val="24"/>
          <w14:ligatures w14:val="none"/>
        </w:rPr>
      </w:pPr>
      <w:r w:rsidRPr="00B73D30">
        <w:rPr>
          <w:rFonts w:eastAsia="Times New Roman" w:cstheme="minorHAnsi"/>
          <w:color w:val="444444"/>
          <w:kern w:val="0"/>
          <w:sz w:val="24"/>
          <w:szCs w:val="24"/>
          <w14:ligatures w14:val="none"/>
        </w:rPr>
        <w:t>Studies have shown that benfotiamine reduces pain and restores normal sensation in patients suffering from diabetic neuropathy.</w:t>
      </w:r>
      <w:r w:rsidR="002160D2">
        <w:rPr>
          <w:rFonts w:eastAsia="Times New Roman" w:cstheme="minorHAnsi"/>
          <w:color w:val="444444"/>
          <w:kern w:val="0"/>
          <w:sz w:val="24"/>
          <w:szCs w:val="24"/>
          <w:vertAlign w:val="superscript"/>
          <w14:ligatures w14:val="none"/>
        </w:rPr>
        <w:t>2-4</w:t>
      </w:r>
    </w:p>
    <w:p w14:paraId="1DD08476" w14:textId="5FC6424F" w:rsidR="00B73D30" w:rsidRPr="00B73D30" w:rsidRDefault="00B73D30" w:rsidP="00B73D30">
      <w:pPr>
        <w:shd w:val="clear" w:color="auto" w:fill="FFFFFF"/>
        <w:spacing w:after="100" w:afterAutospacing="1" w:line="240" w:lineRule="auto"/>
        <w:rPr>
          <w:rFonts w:eastAsia="Times New Roman" w:cstheme="minorHAnsi"/>
          <w:color w:val="444444"/>
          <w:kern w:val="0"/>
          <w:sz w:val="24"/>
          <w:szCs w:val="24"/>
          <w14:ligatures w14:val="none"/>
        </w:rPr>
      </w:pPr>
      <w:r w:rsidRPr="00B73D30">
        <w:rPr>
          <w:rFonts w:eastAsia="Times New Roman" w:cstheme="minorHAnsi"/>
          <w:color w:val="444444"/>
          <w:kern w:val="0"/>
          <w:sz w:val="24"/>
          <w:szCs w:val="24"/>
          <w14:ligatures w14:val="none"/>
        </w:rPr>
        <w:t>The best results have been seen with doses ranging from </w:t>
      </w:r>
      <w:r w:rsidRPr="00B73D30">
        <w:rPr>
          <w:rFonts w:eastAsia="Times New Roman" w:cstheme="minorHAnsi"/>
          <w:b/>
          <w:bCs/>
          <w:color w:val="444444"/>
          <w:kern w:val="0"/>
          <w:sz w:val="24"/>
          <w:szCs w:val="24"/>
          <w14:ligatures w14:val="none"/>
        </w:rPr>
        <w:t>320 mg</w:t>
      </w:r>
      <w:r w:rsidRPr="00B73D30">
        <w:rPr>
          <w:rFonts w:eastAsia="Times New Roman" w:cstheme="minorHAnsi"/>
          <w:color w:val="444444"/>
          <w:kern w:val="0"/>
          <w:sz w:val="24"/>
          <w:szCs w:val="24"/>
          <w14:ligatures w14:val="none"/>
        </w:rPr>
        <w:t> to </w:t>
      </w:r>
      <w:r w:rsidRPr="00B73D30">
        <w:rPr>
          <w:rFonts w:eastAsia="Times New Roman" w:cstheme="minorHAnsi"/>
          <w:b/>
          <w:bCs/>
          <w:color w:val="444444"/>
          <w:kern w:val="0"/>
          <w:sz w:val="24"/>
          <w:szCs w:val="24"/>
          <w14:ligatures w14:val="none"/>
        </w:rPr>
        <w:t>600 mg</w:t>
      </w:r>
      <w:r w:rsidRPr="00B73D30">
        <w:rPr>
          <w:rFonts w:eastAsia="Times New Roman" w:cstheme="minorHAnsi"/>
          <w:color w:val="444444"/>
          <w:kern w:val="0"/>
          <w:sz w:val="24"/>
          <w:szCs w:val="24"/>
          <w14:ligatures w14:val="none"/>
        </w:rPr>
        <w:t> daily, for periods as short as three weeks, though benefits steadily increased with longer treatment duration.</w:t>
      </w:r>
      <w:r w:rsidR="002160D2">
        <w:rPr>
          <w:rFonts w:eastAsia="Times New Roman" w:cstheme="minorHAnsi"/>
          <w:color w:val="444444"/>
          <w:kern w:val="0"/>
          <w:sz w:val="24"/>
          <w:szCs w:val="24"/>
          <w:vertAlign w:val="superscript"/>
          <w14:ligatures w14:val="none"/>
        </w:rPr>
        <w:t>2-4</w:t>
      </w:r>
    </w:p>
    <w:p w14:paraId="1DAD1A6F"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proofErr w:type="spellStart"/>
      <w:r w:rsidRPr="00B73D30">
        <w:rPr>
          <w:rFonts w:eastAsia="Times New Roman" w:cstheme="minorHAnsi"/>
          <w:kern w:val="0"/>
          <w:sz w:val="18"/>
          <w:szCs w:val="18"/>
          <w14:ligatures w14:val="none"/>
        </w:rPr>
        <w:t>Alamdari</w:t>
      </w:r>
      <w:proofErr w:type="spellEnd"/>
      <w:r w:rsidRPr="00B73D30">
        <w:rPr>
          <w:rFonts w:eastAsia="Times New Roman" w:cstheme="minorHAnsi"/>
          <w:kern w:val="0"/>
          <w:sz w:val="18"/>
          <w:szCs w:val="18"/>
          <w14:ligatures w14:val="none"/>
        </w:rPr>
        <w:t xml:space="preserve"> A, </w:t>
      </w:r>
      <w:proofErr w:type="spellStart"/>
      <w:r w:rsidRPr="00B73D30">
        <w:rPr>
          <w:rFonts w:eastAsia="Times New Roman" w:cstheme="minorHAnsi"/>
          <w:kern w:val="0"/>
          <w:sz w:val="18"/>
          <w:szCs w:val="18"/>
          <w14:ligatures w14:val="none"/>
        </w:rPr>
        <w:t>Mozafari</w:t>
      </w:r>
      <w:proofErr w:type="spellEnd"/>
      <w:r w:rsidRPr="00B73D30">
        <w:rPr>
          <w:rFonts w:eastAsia="Times New Roman" w:cstheme="minorHAnsi"/>
          <w:kern w:val="0"/>
          <w:sz w:val="18"/>
          <w:szCs w:val="18"/>
          <w14:ligatures w14:val="none"/>
        </w:rPr>
        <w:t xml:space="preserve"> R, </w:t>
      </w:r>
      <w:proofErr w:type="spellStart"/>
      <w:r w:rsidRPr="00B73D30">
        <w:rPr>
          <w:rFonts w:eastAsia="Times New Roman" w:cstheme="minorHAnsi"/>
          <w:kern w:val="0"/>
          <w:sz w:val="18"/>
          <w:szCs w:val="18"/>
          <w14:ligatures w14:val="none"/>
        </w:rPr>
        <w:t>Tafakhori</w:t>
      </w:r>
      <w:proofErr w:type="spellEnd"/>
      <w:r w:rsidRPr="00B73D30">
        <w:rPr>
          <w:rFonts w:eastAsia="Times New Roman" w:cstheme="minorHAnsi"/>
          <w:kern w:val="0"/>
          <w:sz w:val="18"/>
          <w:szCs w:val="18"/>
          <w14:ligatures w14:val="none"/>
        </w:rPr>
        <w:t xml:space="preserve"> A, et al. An inverse association between serum vitamin D levels with the presence and severity of impaired nerve conduction velocity and large fiber peripheral neuropathy in diabetic subjects. </w:t>
      </w:r>
      <w:r w:rsidRPr="00B73D30">
        <w:rPr>
          <w:rFonts w:eastAsia="Times New Roman" w:cstheme="minorHAnsi"/>
          <w:i/>
          <w:iCs/>
          <w:kern w:val="0"/>
          <w:sz w:val="18"/>
          <w:szCs w:val="18"/>
          <w14:ligatures w14:val="none"/>
        </w:rPr>
        <w:t>Neurol Sci.</w:t>
      </w:r>
      <w:r w:rsidRPr="00B73D30">
        <w:rPr>
          <w:rFonts w:eastAsia="Times New Roman" w:cstheme="minorHAnsi"/>
          <w:kern w:val="0"/>
          <w:sz w:val="18"/>
          <w:szCs w:val="18"/>
          <w14:ligatures w14:val="none"/>
        </w:rPr>
        <w:t> 2015 Jul;36(7):1121-6.</w:t>
      </w:r>
    </w:p>
    <w:p w14:paraId="5F77F9AC"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 xml:space="preserve">Stracke H, Gaus W, Achenbach U, et al. Benfotiamine in diabetic polyneuropathy (BENDIP): results of a </w:t>
      </w:r>
      <w:proofErr w:type="spellStart"/>
      <w:r w:rsidRPr="00B73D30">
        <w:rPr>
          <w:rFonts w:eastAsia="Times New Roman" w:cstheme="minorHAnsi"/>
          <w:kern w:val="0"/>
          <w:sz w:val="18"/>
          <w:szCs w:val="18"/>
          <w14:ligatures w14:val="none"/>
        </w:rPr>
        <w:t>randomised</w:t>
      </w:r>
      <w:proofErr w:type="spellEnd"/>
      <w:r w:rsidRPr="00B73D30">
        <w:rPr>
          <w:rFonts w:eastAsia="Times New Roman" w:cstheme="minorHAnsi"/>
          <w:kern w:val="0"/>
          <w:sz w:val="18"/>
          <w:szCs w:val="18"/>
          <w14:ligatures w14:val="none"/>
        </w:rPr>
        <w:t>, double blind, placebo-controlled clinical study. </w:t>
      </w:r>
      <w:r w:rsidRPr="00B73D30">
        <w:rPr>
          <w:rFonts w:eastAsia="Times New Roman" w:cstheme="minorHAnsi"/>
          <w:i/>
          <w:iCs/>
          <w:kern w:val="0"/>
          <w:sz w:val="18"/>
          <w:szCs w:val="18"/>
          <w14:ligatures w14:val="none"/>
        </w:rPr>
        <w:t>Exp Clin Endocrinol Diabetes</w:t>
      </w:r>
      <w:r w:rsidRPr="00B73D30">
        <w:rPr>
          <w:rFonts w:eastAsia="Times New Roman" w:cstheme="minorHAnsi"/>
          <w:kern w:val="0"/>
          <w:sz w:val="18"/>
          <w:szCs w:val="18"/>
          <w14:ligatures w14:val="none"/>
        </w:rPr>
        <w:t>. 2008 Nov;116(10):600-5.</w:t>
      </w:r>
    </w:p>
    <w:p w14:paraId="18B22210"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 xml:space="preserve">Haupt E, Ledermann H, </w:t>
      </w:r>
      <w:proofErr w:type="spellStart"/>
      <w:r w:rsidRPr="00B73D30">
        <w:rPr>
          <w:rFonts w:eastAsia="Times New Roman" w:cstheme="minorHAnsi"/>
          <w:kern w:val="0"/>
          <w:sz w:val="18"/>
          <w:szCs w:val="18"/>
          <w14:ligatures w14:val="none"/>
        </w:rPr>
        <w:t>Kopcke</w:t>
      </w:r>
      <w:proofErr w:type="spellEnd"/>
      <w:r w:rsidRPr="00B73D30">
        <w:rPr>
          <w:rFonts w:eastAsia="Times New Roman" w:cstheme="minorHAnsi"/>
          <w:kern w:val="0"/>
          <w:sz w:val="18"/>
          <w:szCs w:val="18"/>
          <w14:ligatures w14:val="none"/>
        </w:rPr>
        <w:t xml:space="preserve"> W. Benfotiamine in the treatment of diabetic polyneuropathy--a three-week randomized, controlled pilot study (BEDIP study). </w:t>
      </w:r>
      <w:r w:rsidRPr="00B73D30">
        <w:rPr>
          <w:rFonts w:eastAsia="Times New Roman" w:cstheme="minorHAnsi"/>
          <w:i/>
          <w:iCs/>
          <w:kern w:val="0"/>
          <w:sz w:val="18"/>
          <w:szCs w:val="18"/>
          <w14:ligatures w14:val="none"/>
        </w:rPr>
        <w:t xml:space="preserve">Int J Clin </w:t>
      </w:r>
      <w:proofErr w:type="spellStart"/>
      <w:r w:rsidRPr="00B73D30">
        <w:rPr>
          <w:rFonts w:eastAsia="Times New Roman" w:cstheme="minorHAnsi"/>
          <w:i/>
          <w:iCs/>
          <w:kern w:val="0"/>
          <w:sz w:val="18"/>
          <w:szCs w:val="18"/>
          <w14:ligatures w14:val="none"/>
        </w:rPr>
        <w:t>Pharmacol</w:t>
      </w:r>
      <w:proofErr w:type="spellEnd"/>
      <w:r w:rsidRPr="00B73D30">
        <w:rPr>
          <w:rFonts w:eastAsia="Times New Roman" w:cstheme="minorHAnsi"/>
          <w:i/>
          <w:iCs/>
          <w:kern w:val="0"/>
          <w:sz w:val="18"/>
          <w:szCs w:val="18"/>
          <w14:ligatures w14:val="none"/>
        </w:rPr>
        <w:t xml:space="preserve"> Ther</w:t>
      </w:r>
      <w:r w:rsidRPr="00B73D30">
        <w:rPr>
          <w:rFonts w:eastAsia="Times New Roman" w:cstheme="minorHAnsi"/>
          <w:kern w:val="0"/>
          <w:sz w:val="18"/>
          <w:szCs w:val="18"/>
          <w14:ligatures w14:val="none"/>
        </w:rPr>
        <w:t>. 2005 Feb;43(2):71-7.</w:t>
      </w:r>
    </w:p>
    <w:p w14:paraId="04D18CD8"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 xml:space="preserve">Winkler G, Pal B, </w:t>
      </w:r>
      <w:proofErr w:type="spellStart"/>
      <w:r w:rsidRPr="00B73D30">
        <w:rPr>
          <w:rFonts w:eastAsia="Times New Roman" w:cstheme="minorHAnsi"/>
          <w:kern w:val="0"/>
          <w:sz w:val="18"/>
          <w:szCs w:val="18"/>
          <w14:ligatures w14:val="none"/>
        </w:rPr>
        <w:t>Nagybeganyi</w:t>
      </w:r>
      <w:proofErr w:type="spellEnd"/>
      <w:r w:rsidRPr="00B73D30">
        <w:rPr>
          <w:rFonts w:eastAsia="Times New Roman" w:cstheme="minorHAnsi"/>
          <w:kern w:val="0"/>
          <w:sz w:val="18"/>
          <w:szCs w:val="18"/>
          <w14:ligatures w14:val="none"/>
        </w:rPr>
        <w:t xml:space="preserve"> E, et al. Effectiveness of different benfotiamine dosage regimens in the treatment of painful diabetic neuropathy. </w:t>
      </w:r>
      <w:proofErr w:type="spellStart"/>
      <w:r w:rsidRPr="00B73D30">
        <w:rPr>
          <w:rFonts w:eastAsia="Times New Roman" w:cstheme="minorHAnsi"/>
          <w:i/>
          <w:iCs/>
          <w:kern w:val="0"/>
          <w:sz w:val="18"/>
          <w:szCs w:val="18"/>
          <w14:ligatures w14:val="none"/>
        </w:rPr>
        <w:t>Arzneimittelforschung</w:t>
      </w:r>
      <w:proofErr w:type="spellEnd"/>
      <w:r w:rsidRPr="00B73D30">
        <w:rPr>
          <w:rFonts w:eastAsia="Times New Roman" w:cstheme="minorHAnsi"/>
          <w:i/>
          <w:iCs/>
          <w:kern w:val="0"/>
          <w:sz w:val="18"/>
          <w:szCs w:val="18"/>
          <w14:ligatures w14:val="none"/>
        </w:rPr>
        <w:t>.</w:t>
      </w:r>
      <w:r w:rsidRPr="00B73D30">
        <w:rPr>
          <w:rFonts w:eastAsia="Times New Roman" w:cstheme="minorHAnsi"/>
          <w:kern w:val="0"/>
          <w:sz w:val="18"/>
          <w:szCs w:val="18"/>
          <w14:ligatures w14:val="none"/>
        </w:rPr>
        <w:t> 1999 Mar;49(3):220-4.</w:t>
      </w:r>
    </w:p>
    <w:p w14:paraId="7614E374"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De Grandis D, Minardi C. Acetyl-L-carnitine (</w:t>
      </w:r>
      <w:proofErr w:type="spellStart"/>
      <w:r w:rsidRPr="00B73D30">
        <w:rPr>
          <w:rFonts w:eastAsia="Times New Roman" w:cstheme="minorHAnsi"/>
          <w:kern w:val="0"/>
          <w:sz w:val="18"/>
          <w:szCs w:val="18"/>
          <w14:ligatures w14:val="none"/>
        </w:rPr>
        <w:t>levacecarnine</w:t>
      </w:r>
      <w:proofErr w:type="spellEnd"/>
      <w:r w:rsidRPr="00B73D30">
        <w:rPr>
          <w:rFonts w:eastAsia="Times New Roman" w:cstheme="minorHAnsi"/>
          <w:kern w:val="0"/>
          <w:sz w:val="18"/>
          <w:szCs w:val="18"/>
          <w14:ligatures w14:val="none"/>
        </w:rPr>
        <w:t xml:space="preserve">) in the treatment of diabetic neuropathy. A long-term, </w:t>
      </w:r>
      <w:proofErr w:type="spellStart"/>
      <w:r w:rsidRPr="00B73D30">
        <w:rPr>
          <w:rFonts w:eastAsia="Times New Roman" w:cstheme="minorHAnsi"/>
          <w:kern w:val="0"/>
          <w:sz w:val="18"/>
          <w:szCs w:val="18"/>
          <w14:ligatures w14:val="none"/>
        </w:rPr>
        <w:t>randomised</w:t>
      </w:r>
      <w:proofErr w:type="spellEnd"/>
      <w:r w:rsidRPr="00B73D30">
        <w:rPr>
          <w:rFonts w:eastAsia="Times New Roman" w:cstheme="minorHAnsi"/>
          <w:kern w:val="0"/>
          <w:sz w:val="18"/>
          <w:szCs w:val="18"/>
          <w14:ligatures w14:val="none"/>
        </w:rPr>
        <w:t>, double-blind, placebo-controlled study. </w:t>
      </w:r>
      <w:r w:rsidRPr="00B73D30">
        <w:rPr>
          <w:rFonts w:eastAsia="Times New Roman" w:cstheme="minorHAnsi"/>
          <w:i/>
          <w:iCs/>
          <w:kern w:val="0"/>
          <w:sz w:val="18"/>
          <w:szCs w:val="18"/>
          <w14:ligatures w14:val="none"/>
        </w:rPr>
        <w:t>Drugs R D.</w:t>
      </w:r>
      <w:r w:rsidRPr="00B73D30">
        <w:rPr>
          <w:rFonts w:eastAsia="Times New Roman" w:cstheme="minorHAnsi"/>
          <w:kern w:val="0"/>
          <w:sz w:val="18"/>
          <w:szCs w:val="18"/>
          <w14:ligatures w14:val="none"/>
        </w:rPr>
        <w:t> 2002;3(4):223-31.</w:t>
      </w:r>
    </w:p>
    <w:p w14:paraId="1A66C0B2"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Sima AA, Calvani M, Mehra M, et al. Acetyl-L-carnitine improves pain, nerve regeneration, and vibratory perception in patients with chronic diabetic neuropathy: an analysis of two randomized placebo-controlled trials. </w:t>
      </w:r>
      <w:r w:rsidRPr="00B73D30">
        <w:rPr>
          <w:rFonts w:eastAsia="Times New Roman" w:cstheme="minorHAnsi"/>
          <w:i/>
          <w:iCs/>
          <w:kern w:val="0"/>
          <w:sz w:val="18"/>
          <w:szCs w:val="18"/>
          <w14:ligatures w14:val="none"/>
        </w:rPr>
        <w:t>Diabetes Care.</w:t>
      </w:r>
      <w:r w:rsidRPr="00B73D30">
        <w:rPr>
          <w:rFonts w:eastAsia="Times New Roman" w:cstheme="minorHAnsi"/>
          <w:kern w:val="0"/>
          <w:sz w:val="18"/>
          <w:szCs w:val="18"/>
          <w14:ligatures w14:val="none"/>
        </w:rPr>
        <w:t> 2005 Jan;28(1):89-94.</w:t>
      </w:r>
    </w:p>
    <w:p w14:paraId="72FB2156"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 xml:space="preserve">Li S, Chen X, Li Q, et al. Effects of acetyl-L-carnitine and </w:t>
      </w:r>
      <w:proofErr w:type="spellStart"/>
      <w:r w:rsidRPr="00B73D30">
        <w:rPr>
          <w:rFonts w:eastAsia="Times New Roman" w:cstheme="minorHAnsi"/>
          <w:kern w:val="0"/>
          <w:sz w:val="18"/>
          <w:szCs w:val="18"/>
          <w14:ligatures w14:val="none"/>
        </w:rPr>
        <w:t>methylcobalamin</w:t>
      </w:r>
      <w:proofErr w:type="spellEnd"/>
      <w:r w:rsidRPr="00B73D30">
        <w:rPr>
          <w:rFonts w:eastAsia="Times New Roman" w:cstheme="minorHAnsi"/>
          <w:kern w:val="0"/>
          <w:sz w:val="18"/>
          <w:szCs w:val="18"/>
          <w14:ligatures w14:val="none"/>
        </w:rPr>
        <w:t xml:space="preserve"> for diabetic peripheral neuropathy: A multicenter, randomized, double-blind, controlled trial. </w:t>
      </w:r>
      <w:r w:rsidRPr="00B73D30">
        <w:rPr>
          <w:rFonts w:eastAsia="Times New Roman" w:cstheme="minorHAnsi"/>
          <w:i/>
          <w:iCs/>
          <w:kern w:val="0"/>
          <w:sz w:val="18"/>
          <w:szCs w:val="18"/>
          <w14:ligatures w14:val="none"/>
        </w:rPr>
        <w:t xml:space="preserve">J Diabetes </w:t>
      </w:r>
      <w:proofErr w:type="spellStart"/>
      <w:r w:rsidRPr="00B73D30">
        <w:rPr>
          <w:rFonts w:eastAsia="Times New Roman" w:cstheme="minorHAnsi"/>
          <w:i/>
          <w:iCs/>
          <w:kern w:val="0"/>
          <w:sz w:val="18"/>
          <w:szCs w:val="18"/>
          <w14:ligatures w14:val="none"/>
        </w:rPr>
        <w:t>Investig</w:t>
      </w:r>
      <w:proofErr w:type="spellEnd"/>
      <w:r w:rsidRPr="00B73D30">
        <w:rPr>
          <w:rFonts w:eastAsia="Times New Roman" w:cstheme="minorHAnsi"/>
          <w:kern w:val="0"/>
          <w:sz w:val="18"/>
          <w:szCs w:val="18"/>
          <w14:ligatures w14:val="none"/>
        </w:rPr>
        <w:t>. 2016 Sep;7(5):777-85.</w:t>
      </w:r>
    </w:p>
    <w:p w14:paraId="273AD4AF"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proofErr w:type="spellStart"/>
      <w:r w:rsidRPr="00B73D30">
        <w:rPr>
          <w:rFonts w:eastAsia="Times New Roman" w:cstheme="minorHAnsi"/>
          <w:kern w:val="0"/>
          <w:sz w:val="18"/>
          <w:szCs w:val="18"/>
          <w14:ligatures w14:val="none"/>
        </w:rPr>
        <w:t>Mottaghi</w:t>
      </w:r>
      <w:proofErr w:type="spellEnd"/>
      <w:r w:rsidRPr="00B73D30">
        <w:rPr>
          <w:rFonts w:eastAsia="Times New Roman" w:cstheme="minorHAnsi"/>
          <w:kern w:val="0"/>
          <w:sz w:val="18"/>
          <w:szCs w:val="18"/>
          <w14:ligatures w14:val="none"/>
        </w:rPr>
        <w:t xml:space="preserve"> T, Khorvash F, </w:t>
      </w:r>
      <w:proofErr w:type="spellStart"/>
      <w:r w:rsidRPr="00B73D30">
        <w:rPr>
          <w:rFonts w:eastAsia="Times New Roman" w:cstheme="minorHAnsi"/>
          <w:kern w:val="0"/>
          <w:sz w:val="18"/>
          <w:szCs w:val="18"/>
          <w14:ligatures w14:val="none"/>
        </w:rPr>
        <w:t>Maracy</w:t>
      </w:r>
      <w:proofErr w:type="spellEnd"/>
      <w:r w:rsidRPr="00B73D30">
        <w:rPr>
          <w:rFonts w:eastAsia="Times New Roman" w:cstheme="minorHAnsi"/>
          <w:kern w:val="0"/>
          <w:sz w:val="18"/>
          <w:szCs w:val="18"/>
          <w14:ligatures w14:val="none"/>
        </w:rPr>
        <w:t xml:space="preserve"> M, et al. Effect of folic acid supplementation on nerve conduction velocity in diabetic polyneuropathy patients. </w:t>
      </w:r>
      <w:r w:rsidRPr="00B73D30">
        <w:rPr>
          <w:rFonts w:eastAsia="Times New Roman" w:cstheme="minorHAnsi"/>
          <w:i/>
          <w:iCs/>
          <w:kern w:val="0"/>
          <w:sz w:val="18"/>
          <w:szCs w:val="18"/>
          <w14:ligatures w14:val="none"/>
        </w:rPr>
        <w:t>Neurol Res.</w:t>
      </w:r>
      <w:r w:rsidRPr="00B73D30">
        <w:rPr>
          <w:rFonts w:eastAsia="Times New Roman" w:cstheme="minorHAnsi"/>
          <w:kern w:val="0"/>
          <w:sz w:val="18"/>
          <w:szCs w:val="18"/>
          <w14:ligatures w14:val="none"/>
        </w:rPr>
        <w:t> 2019 Apr;41(4):364-8.</w:t>
      </w:r>
    </w:p>
    <w:p w14:paraId="11B81CF9"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 xml:space="preserve">Ghadiri-Anari A, </w:t>
      </w:r>
      <w:proofErr w:type="spellStart"/>
      <w:r w:rsidRPr="00B73D30">
        <w:rPr>
          <w:rFonts w:eastAsia="Times New Roman" w:cstheme="minorHAnsi"/>
          <w:kern w:val="0"/>
          <w:sz w:val="18"/>
          <w:szCs w:val="18"/>
          <w14:ligatures w14:val="none"/>
        </w:rPr>
        <w:t>Mozafari</w:t>
      </w:r>
      <w:proofErr w:type="spellEnd"/>
      <w:r w:rsidRPr="00B73D30">
        <w:rPr>
          <w:rFonts w:eastAsia="Times New Roman" w:cstheme="minorHAnsi"/>
          <w:kern w:val="0"/>
          <w:sz w:val="18"/>
          <w:szCs w:val="18"/>
          <w14:ligatures w14:val="none"/>
        </w:rPr>
        <w:t xml:space="preserve"> Z, Gholami S, et al. Dose vitamin D supplementations improve peripheral diabetic neuropathy? A before-after clinical trial. </w:t>
      </w:r>
      <w:r w:rsidRPr="00B73D30">
        <w:rPr>
          <w:rFonts w:eastAsia="Times New Roman" w:cstheme="minorHAnsi"/>
          <w:i/>
          <w:iCs/>
          <w:kern w:val="0"/>
          <w:sz w:val="18"/>
          <w:szCs w:val="18"/>
          <w14:ligatures w14:val="none"/>
        </w:rPr>
        <w:t xml:space="preserve">Diabetes </w:t>
      </w:r>
      <w:proofErr w:type="spellStart"/>
      <w:r w:rsidRPr="00B73D30">
        <w:rPr>
          <w:rFonts w:eastAsia="Times New Roman" w:cstheme="minorHAnsi"/>
          <w:i/>
          <w:iCs/>
          <w:kern w:val="0"/>
          <w:sz w:val="18"/>
          <w:szCs w:val="18"/>
          <w14:ligatures w14:val="none"/>
        </w:rPr>
        <w:t>Metab</w:t>
      </w:r>
      <w:proofErr w:type="spellEnd"/>
      <w:r w:rsidRPr="00B73D30">
        <w:rPr>
          <w:rFonts w:eastAsia="Times New Roman" w:cstheme="minorHAnsi"/>
          <w:i/>
          <w:iCs/>
          <w:kern w:val="0"/>
          <w:sz w:val="18"/>
          <w:szCs w:val="18"/>
          <w14:ligatures w14:val="none"/>
        </w:rPr>
        <w:t xml:space="preserve"> Syndr.</w:t>
      </w:r>
      <w:r w:rsidRPr="00B73D30">
        <w:rPr>
          <w:rFonts w:eastAsia="Times New Roman" w:cstheme="minorHAnsi"/>
          <w:kern w:val="0"/>
          <w:sz w:val="18"/>
          <w:szCs w:val="18"/>
          <w14:ligatures w14:val="none"/>
        </w:rPr>
        <w:t> 2019 Jan - Feb;13(1):890-3.</w:t>
      </w:r>
    </w:p>
    <w:p w14:paraId="5F3C40F1"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Shehab D, Al-Jarallah K, Abdella N, et al. Prospective evaluation of the effect of short-term oral vitamin d supplementation on peripheral neuropathy in type 2 diabetes mellitus. </w:t>
      </w:r>
      <w:r w:rsidRPr="00B73D30">
        <w:rPr>
          <w:rFonts w:eastAsia="Times New Roman" w:cstheme="minorHAnsi"/>
          <w:i/>
          <w:iCs/>
          <w:kern w:val="0"/>
          <w:sz w:val="18"/>
          <w:szCs w:val="18"/>
          <w14:ligatures w14:val="none"/>
        </w:rPr>
        <w:t xml:space="preserve">Med Princ </w:t>
      </w:r>
      <w:proofErr w:type="spellStart"/>
      <w:r w:rsidRPr="00B73D30">
        <w:rPr>
          <w:rFonts w:eastAsia="Times New Roman" w:cstheme="minorHAnsi"/>
          <w:i/>
          <w:iCs/>
          <w:kern w:val="0"/>
          <w:sz w:val="18"/>
          <w:szCs w:val="18"/>
          <w14:ligatures w14:val="none"/>
        </w:rPr>
        <w:t>Pract</w:t>
      </w:r>
      <w:proofErr w:type="spellEnd"/>
      <w:r w:rsidRPr="00B73D30">
        <w:rPr>
          <w:rFonts w:eastAsia="Times New Roman" w:cstheme="minorHAnsi"/>
          <w:i/>
          <w:iCs/>
          <w:kern w:val="0"/>
          <w:sz w:val="18"/>
          <w:szCs w:val="18"/>
          <w14:ligatures w14:val="none"/>
        </w:rPr>
        <w:t>.</w:t>
      </w:r>
      <w:r w:rsidRPr="00B73D30">
        <w:rPr>
          <w:rFonts w:eastAsia="Times New Roman" w:cstheme="minorHAnsi"/>
          <w:kern w:val="0"/>
          <w:sz w:val="18"/>
          <w:szCs w:val="18"/>
          <w14:ligatures w14:val="none"/>
        </w:rPr>
        <w:t> 2015;24(3):250-6.</w:t>
      </w:r>
    </w:p>
    <w:p w14:paraId="25943824"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Oh YS. Bioactive Compounds and Their Neuroprotective Effects in Diabetic Complications.</w:t>
      </w:r>
      <w:r w:rsidRPr="00B73D30">
        <w:rPr>
          <w:rFonts w:eastAsia="Times New Roman" w:cstheme="minorHAnsi"/>
          <w:i/>
          <w:iCs/>
          <w:kern w:val="0"/>
          <w:sz w:val="18"/>
          <w:szCs w:val="18"/>
          <w14:ligatures w14:val="none"/>
        </w:rPr>
        <w:t> Nutrients</w:t>
      </w:r>
      <w:r w:rsidRPr="00B73D30">
        <w:rPr>
          <w:rFonts w:eastAsia="Times New Roman" w:cstheme="minorHAnsi"/>
          <w:kern w:val="0"/>
          <w:sz w:val="18"/>
          <w:szCs w:val="18"/>
          <w14:ligatures w14:val="none"/>
        </w:rPr>
        <w:t>. 2016 Jul 30;8(8).</w:t>
      </w:r>
    </w:p>
    <w:p w14:paraId="423A87B5"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lastRenderedPageBreak/>
        <w:t>Zilliox LA, Russell JW. Physical activity and dietary interventions in diabetic neuropathy: a systematic review. </w:t>
      </w:r>
      <w:r w:rsidRPr="00B73D30">
        <w:rPr>
          <w:rFonts w:eastAsia="Times New Roman" w:cstheme="minorHAnsi"/>
          <w:i/>
          <w:iCs/>
          <w:kern w:val="0"/>
          <w:sz w:val="18"/>
          <w:szCs w:val="18"/>
          <w14:ligatures w14:val="none"/>
        </w:rPr>
        <w:t>Clin Auton Res</w:t>
      </w:r>
      <w:r w:rsidRPr="00B73D30">
        <w:rPr>
          <w:rFonts w:eastAsia="Times New Roman" w:cstheme="minorHAnsi"/>
          <w:kern w:val="0"/>
          <w:sz w:val="18"/>
          <w:szCs w:val="18"/>
          <w14:ligatures w14:val="none"/>
        </w:rPr>
        <w:t>. 2019 Aug;29(4):443-55.</w:t>
      </w:r>
    </w:p>
    <w:p w14:paraId="5A75014B"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Yorek MA. Is Fish Oil a Potential Treatment for Diabetic Peripheral Neuropathy? </w:t>
      </w:r>
      <w:r w:rsidRPr="00B73D30">
        <w:rPr>
          <w:rFonts w:eastAsia="Times New Roman" w:cstheme="minorHAnsi"/>
          <w:i/>
          <w:iCs/>
          <w:kern w:val="0"/>
          <w:sz w:val="18"/>
          <w:szCs w:val="18"/>
          <w14:ligatures w14:val="none"/>
        </w:rPr>
        <w:t>Curr Diabetes Rev.</w:t>
      </w:r>
      <w:r w:rsidRPr="00B73D30">
        <w:rPr>
          <w:rFonts w:eastAsia="Times New Roman" w:cstheme="minorHAnsi"/>
          <w:kern w:val="0"/>
          <w:sz w:val="18"/>
          <w:szCs w:val="18"/>
          <w14:ligatures w14:val="none"/>
        </w:rPr>
        <w:t> 2018;14(4):339-49.</w:t>
      </w:r>
    </w:p>
    <w:p w14:paraId="55BF9294"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Yorek MA. The Potential Role of Fatty Acids in Treating Diabetic Neuropathy. </w:t>
      </w:r>
      <w:r w:rsidRPr="00B73D30">
        <w:rPr>
          <w:rFonts w:eastAsia="Times New Roman" w:cstheme="minorHAnsi"/>
          <w:i/>
          <w:iCs/>
          <w:kern w:val="0"/>
          <w:sz w:val="18"/>
          <w:szCs w:val="18"/>
          <w14:ligatures w14:val="none"/>
        </w:rPr>
        <w:t>Curr Diab Rep.</w:t>
      </w:r>
      <w:r w:rsidRPr="00B73D30">
        <w:rPr>
          <w:rFonts w:eastAsia="Times New Roman" w:cstheme="minorHAnsi"/>
          <w:kern w:val="0"/>
          <w:sz w:val="18"/>
          <w:szCs w:val="18"/>
          <w14:ligatures w14:val="none"/>
        </w:rPr>
        <w:t> 2018 Aug 25;18(10):86.</w:t>
      </w:r>
    </w:p>
    <w:p w14:paraId="31672D08"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proofErr w:type="spellStart"/>
      <w:r w:rsidRPr="00B73D30">
        <w:rPr>
          <w:rFonts w:eastAsia="Times New Roman" w:cstheme="minorHAnsi"/>
          <w:kern w:val="0"/>
          <w:sz w:val="18"/>
          <w:szCs w:val="18"/>
          <w14:ligatures w14:val="none"/>
        </w:rPr>
        <w:t>Yagihashi</w:t>
      </w:r>
      <w:proofErr w:type="spellEnd"/>
      <w:r w:rsidRPr="00B73D30">
        <w:rPr>
          <w:rFonts w:eastAsia="Times New Roman" w:cstheme="minorHAnsi"/>
          <w:kern w:val="0"/>
          <w:sz w:val="18"/>
          <w:szCs w:val="18"/>
          <w14:ligatures w14:val="none"/>
        </w:rPr>
        <w:t xml:space="preserve"> S, Yamagishi S, Wada R. Pathology and pathogenetic mechanisms of diabetic neuropathy: correlation with clinical signs and symptoms. </w:t>
      </w:r>
      <w:r w:rsidRPr="00B73D30">
        <w:rPr>
          <w:rFonts w:eastAsia="Times New Roman" w:cstheme="minorHAnsi"/>
          <w:i/>
          <w:iCs/>
          <w:kern w:val="0"/>
          <w:sz w:val="18"/>
          <w:szCs w:val="18"/>
          <w14:ligatures w14:val="none"/>
        </w:rPr>
        <w:t xml:space="preserve">Diabetes Res Clin </w:t>
      </w:r>
      <w:proofErr w:type="spellStart"/>
      <w:r w:rsidRPr="00B73D30">
        <w:rPr>
          <w:rFonts w:eastAsia="Times New Roman" w:cstheme="minorHAnsi"/>
          <w:i/>
          <w:iCs/>
          <w:kern w:val="0"/>
          <w:sz w:val="18"/>
          <w:szCs w:val="18"/>
          <w14:ligatures w14:val="none"/>
        </w:rPr>
        <w:t>Pract</w:t>
      </w:r>
      <w:proofErr w:type="spellEnd"/>
      <w:r w:rsidRPr="00B73D30">
        <w:rPr>
          <w:rFonts w:eastAsia="Times New Roman" w:cstheme="minorHAnsi"/>
          <w:kern w:val="0"/>
          <w:sz w:val="18"/>
          <w:szCs w:val="18"/>
          <w14:ligatures w14:val="none"/>
        </w:rPr>
        <w:t xml:space="preserve">. 2007 Sep;77 Suppl </w:t>
      </w:r>
      <w:proofErr w:type="gramStart"/>
      <w:r w:rsidRPr="00B73D30">
        <w:rPr>
          <w:rFonts w:eastAsia="Times New Roman" w:cstheme="minorHAnsi"/>
          <w:kern w:val="0"/>
          <w:sz w:val="18"/>
          <w:szCs w:val="18"/>
          <w14:ligatures w14:val="none"/>
        </w:rPr>
        <w:t>1:S</w:t>
      </w:r>
      <w:proofErr w:type="gramEnd"/>
      <w:r w:rsidRPr="00B73D30">
        <w:rPr>
          <w:rFonts w:eastAsia="Times New Roman" w:cstheme="minorHAnsi"/>
          <w:kern w:val="0"/>
          <w:sz w:val="18"/>
          <w:szCs w:val="18"/>
          <w14:ligatures w14:val="none"/>
        </w:rPr>
        <w:t>184-9.</w:t>
      </w:r>
    </w:p>
    <w:p w14:paraId="5E3749A5"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Available at: </w:t>
      </w:r>
      <w:hyperlink r:id="rId5" w:tgtFrame="_blank" w:history="1">
        <w:r w:rsidRPr="00B73D30">
          <w:rPr>
            <w:rFonts w:eastAsia="Times New Roman" w:cstheme="minorHAnsi"/>
            <w:b/>
            <w:bCs/>
            <w:kern w:val="0"/>
            <w:sz w:val="18"/>
            <w:szCs w:val="18"/>
            <w:u w:val="single"/>
            <w14:ligatures w14:val="none"/>
          </w:rPr>
          <w:t>https://www.uptodate.com/contents/epidemiology-and-classification-of-diabetic-neuropathy</w:t>
        </w:r>
      </w:hyperlink>
      <w:r w:rsidRPr="00B73D30">
        <w:rPr>
          <w:rFonts w:eastAsia="Times New Roman" w:cstheme="minorHAnsi"/>
          <w:kern w:val="0"/>
          <w:sz w:val="18"/>
          <w:szCs w:val="18"/>
          <w14:ligatures w14:val="none"/>
        </w:rPr>
        <w:t>. Accessed December 12, 2019.</w:t>
      </w:r>
    </w:p>
    <w:p w14:paraId="0A11328F"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Boulton AJ. Diabetic neuropathy: is pain God’s greatest gift to mankind? </w:t>
      </w:r>
      <w:r w:rsidRPr="00B73D30">
        <w:rPr>
          <w:rFonts w:eastAsia="Times New Roman" w:cstheme="minorHAnsi"/>
          <w:i/>
          <w:iCs/>
          <w:kern w:val="0"/>
          <w:sz w:val="18"/>
          <w:szCs w:val="18"/>
          <w14:ligatures w14:val="none"/>
        </w:rPr>
        <w:t xml:space="preserve">Semin </w:t>
      </w:r>
      <w:proofErr w:type="spellStart"/>
      <w:r w:rsidRPr="00B73D30">
        <w:rPr>
          <w:rFonts w:eastAsia="Times New Roman" w:cstheme="minorHAnsi"/>
          <w:i/>
          <w:iCs/>
          <w:kern w:val="0"/>
          <w:sz w:val="18"/>
          <w:szCs w:val="18"/>
          <w14:ligatures w14:val="none"/>
        </w:rPr>
        <w:t>Vasc</w:t>
      </w:r>
      <w:proofErr w:type="spellEnd"/>
      <w:r w:rsidRPr="00B73D30">
        <w:rPr>
          <w:rFonts w:eastAsia="Times New Roman" w:cstheme="minorHAnsi"/>
          <w:i/>
          <w:iCs/>
          <w:kern w:val="0"/>
          <w:sz w:val="18"/>
          <w:szCs w:val="18"/>
          <w14:ligatures w14:val="none"/>
        </w:rPr>
        <w:t xml:space="preserve"> Surg</w:t>
      </w:r>
      <w:r w:rsidRPr="00B73D30">
        <w:rPr>
          <w:rFonts w:eastAsia="Times New Roman" w:cstheme="minorHAnsi"/>
          <w:kern w:val="0"/>
          <w:sz w:val="18"/>
          <w:szCs w:val="18"/>
          <w14:ligatures w14:val="none"/>
        </w:rPr>
        <w:t>. 2012 Jun;25(2):61-5.</w:t>
      </w:r>
    </w:p>
    <w:p w14:paraId="50CD55D7"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Callaghan BC, Cheng HT, Stables CL, et al. Diabetic neuropathy: clinical manifestations and current treatments. </w:t>
      </w:r>
      <w:r w:rsidRPr="00B73D30">
        <w:rPr>
          <w:rFonts w:eastAsia="Times New Roman" w:cstheme="minorHAnsi"/>
          <w:i/>
          <w:iCs/>
          <w:kern w:val="0"/>
          <w:sz w:val="18"/>
          <w:szCs w:val="18"/>
          <w14:ligatures w14:val="none"/>
        </w:rPr>
        <w:t>Lancet Neurol</w:t>
      </w:r>
      <w:r w:rsidRPr="00B73D30">
        <w:rPr>
          <w:rFonts w:eastAsia="Times New Roman" w:cstheme="minorHAnsi"/>
          <w:kern w:val="0"/>
          <w:sz w:val="18"/>
          <w:szCs w:val="18"/>
          <w14:ligatures w14:val="none"/>
        </w:rPr>
        <w:t>. 2012 Jun;11(6):521-34.</w:t>
      </w:r>
    </w:p>
    <w:p w14:paraId="7062F44A"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Available at: </w:t>
      </w:r>
      <w:hyperlink r:id="rId6" w:tgtFrame="_blank" w:history="1">
        <w:r w:rsidRPr="00B73D30">
          <w:rPr>
            <w:rFonts w:eastAsia="Times New Roman" w:cstheme="minorHAnsi"/>
            <w:b/>
            <w:bCs/>
            <w:kern w:val="0"/>
            <w:sz w:val="18"/>
            <w:szCs w:val="18"/>
            <w:u w:val="single"/>
            <w14:ligatures w14:val="none"/>
          </w:rPr>
          <w:t>https://www.niddk.nih.gov/health-information/diabetes/overview/preventing-problems/nerve-damage-diabetic-neuropathies</w:t>
        </w:r>
      </w:hyperlink>
      <w:r w:rsidRPr="00B73D30">
        <w:rPr>
          <w:rFonts w:eastAsia="Times New Roman" w:cstheme="minorHAnsi"/>
          <w:kern w:val="0"/>
          <w:sz w:val="18"/>
          <w:szCs w:val="18"/>
          <w14:ligatures w14:val="none"/>
        </w:rPr>
        <w:t>. Accessed December 12, 2019.</w:t>
      </w:r>
    </w:p>
    <w:p w14:paraId="484F269B" w14:textId="0B55B03A"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pain by downregulating TNF-alpha in a rat model. </w:t>
      </w:r>
      <w:r w:rsidRPr="00B73D30">
        <w:rPr>
          <w:rFonts w:eastAsia="Times New Roman" w:cstheme="minorHAnsi"/>
          <w:i/>
          <w:iCs/>
          <w:kern w:val="0"/>
          <w:sz w:val="18"/>
          <w:szCs w:val="18"/>
          <w14:ligatures w14:val="none"/>
        </w:rPr>
        <w:t>Int J Med Sci.</w:t>
      </w:r>
      <w:r w:rsidRPr="00B73D30">
        <w:rPr>
          <w:rFonts w:eastAsia="Times New Roman" w:cstheme="minorHAnsi"/>
          <w:kern w:val="0"/>
          <w:sz w:val="18"/>
          <w:szCs w:val="18"/>
          <w14:ligatures w14:val="none"/>
        </w:rPr>
        <w:t> 2013;10(4):377-81.</w:t>
      </w:r>
    </w:p>
    <w:p w14:paraId="1F88D184"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Zhao WC, Zhang B, Liao MJ, et al. Curcumin ameliorated diabetic neuropathy partially by inhibition of NADPH oxidase mediating oxidative stress in the spinal cord. </w:t>
      </w:r>
      <w:proofErr w:type="spellStart"/>
      <w:r w:rsidRPr="00B73D30">
        <w:rPr>
          <w:rFonts w:eastAsia="Times New Roman" w:cstheme="minorHAnsi"/>
          <w:i/>
          <w:iCs/>
          <w:kern w:val="0"/>
          <w:sz w:val="18"/>
          <w:szCs w:val="18"/>
          <w14:ligatures w14:val="none"/>
        </w:rPr>
        <w:t>Neurosci</w:t>
      </w:r>
      <w:proofErr w:type="spellEnd"/>
      <w:r w:rsidRPr="00B73D30">
        <w:rPr>
          <w:rFonts w:eastAsia="Times New Roman" w:cstheme="minorHAnsi"/>
          <w:i/>
          <w:iCs/>
          <w:kern w:val="0"/>
          <w:sz w:val="18"/>
          <w:szCs w:val="18"/>
          <w14:ligatures w14:val="none"/>
        </w:rPr>
        <w:t xml:space="preserve"> Lett</w:t>
      </w:r>
      <w:r w:rsidRPr="00B73D30">
        <w:rPr>
          <w:rFonts w:eastAsia="Times New Roman" w:cstheme="minorHAnsi"/>
          <w:kern w:val="0"/>
          <w:sz w:val="18"/>
          <w:szCs w:val="18"/>
          <w14:ligatures w14:val="none"/>
        </w:rPr>
        <w:t xml:space="preserve">. 2014 Feb </w:t>
      </w:r>
      <w:proofErr w:type="gramStart"/>
      <w:r w:rsidRPr="00B73D30">
        <w:rPr>
          <w:rFonts w:eastAsia="Times New Roman" w:cstheme="minorHAnsi"/>
          <w:kern w:val="0"/>
          <w:sz w:val="18"/>
          <w:szCs w:val="18"/>
          <w14:ligatures w14:val="none"/>
        </w:rPr>
        <w:t>7;560:81</w:t>
      </w:r>
      <w:proofErr w:type="gramEnd"/>
      <w:r w:rsidRPr="00B73D30">
        <w:rPr>
          <w:rFonts w:eastAsia="Times New Roman" w:cstheme="minorHAnsi"/>
          <w:kern w:val="0"/>
          <w:sz w:val="18"/>
          <w:szCs w:val="18"/>
          <w14:ligatures w14:val="none"/>
        </w:rPr>
        <w:t>-5.</w:t>
      </w:r>
    </w:p>
    <w:p w14:paraId="5EDA7A2F"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Meng B, Shen LL, Shi XT, et al. Effects of curcumin on TTX-R sodium currents of dorsal root ganglion neurons in type 2 diabetic rats with diabetic neuropathic pain. </w:t>
      </w:r>
      <w:proofErr w:type="spellStart"/>
      <w:r w:rsidRPr="00B73D30">
        <w:rPr>
          <w:rFonts w:eastAsia="Times New Roman" w:cstheme="minorHAnsi"/>
          <w:i/>
          <w:iCs/>
          <w:kern w:val="0"/>
          <w:sz w:val="18"/>
          <w:szCs w:val="18"/>
          <w14:ligatures w14:val="none"/>
        </w:rPr>
        <w:t>Neurosci</w:t>
      </w:r>
      <w:proofErr w:type="spellEnd"/>
      <w:r w:rsidRPr="00B73D30">
        <w:rPr>
          <w:rFonts w:eastAsia="Times New Roman" w:cstheme="minorHAnsi"/>
          <w:i/>
          <w:iCs/>
          <w:kern w:val="0"/>
          <w:sz w:val="18"/>
          <w:szCs w:val="18"/>
          <w14:ligatures w14:val="none"/>
        </w:rPr>
        <w:t xml:space="preserve"> Lett.</w:t>
      </w:r>
      <w:r w:rsidRPr="00B73D30">
        <w:rPr>
          <w:rFonts w:eastAsia="Times New Roman" w:cstheme="minorHAnsi"/>
          <w:kern w:val="0"/>
          <w:sz w:val="18"/>
          <w:szCs w:val="18"/>
          <w14:ligatures w14:val="none"/>
        </w:rPr>
        <w:t> 2015 Sep 25;605: 59-64.</w:t>
      </w:r>
    </w:p>
    <w:p w14:paraId="7E8E56FB"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Meng B, Shen LL, Shi XT, et al. Effects of curcumin on sodium currents of dorsal root ganglion neurons in type 2 diabetic neuropathic pain rats. </w:t>
      </w:r>
      <w:proofErr w:type="spellStart"/>
      <w:r w:rsidRPr="00B73D30">
        <w:rPr>
          <w:rFonts w:eastAsia="Times New Roman" w:cstheme="minorHAnsi"/>
          <w:i/>
          <w:iCs/>
          <w:kern w:val="0"/>
          <w:sz w:val="18"/>
          <w:szCs w:val="18"/>
          <w14:ligatures w14:val="none"/>
        </w:rPr>
        <w:t>Zhongguo</w:t>
      </w:r>
      <w:proofErr w:type="spellEnd"/>
      <w:r w:rsidRPr="00B73D30">
        <w:rPr>
          <w:rFonts w:eastAsia="Times New Roman" w:cstheme="minorHAnsi"/>
          <w:i/>
          <w:iCs/>
          <w:kern w:val="0"/>
          <w:sz w:val="18"/>
          <w:szCs w:val="18"/>
          <w14:ligatures w14:val="none"/>
        </w:rPr>
        <w:t xml:space="preserve"> Ying Yong Sheng Li Xue Za Zhi</w:t>
      </w:r>
      <w:r w:rsidRPr="00B73D30">
        <w:rPr>
          <w:rFonts w:eastAsia="Times New Roman" w:cstheme="minorHAnsi"/>
          <w:kern w:val="0"/>
          <w:sz w:val="18"/>
          <w:szCs w:val="18"/>
          <w14:ligatures w14:val="none"/>
        </w:rPr>
        <w:t>. 2015 Nov;31(6):541-8.</w:t>
      </w:r>
    </w:p>
    <w:p w14:paraId="35ABC954"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 xml:space="preserve">Scaglione F, </w:t>
      </w:r>
      <w:proofErr w:type="spellStart"/>
      <w:r w:rsidRPr="00B73D30">
        <w:rPr>
          <w:rFonts w:eastAsia="Times New Roman" w:cstheme="minorHAnsi"/>
          <w:kern w:val="0"/>
          <w:sz w:val="18"/>
          <w:szCs w:val="18"/>
          <w14:ligatures w14:val="none"/>
        </w:rPr>
        <w:t>Panzavolta</w:t>
      </w:r>
      <w:proofErr w:type="spellEnd"/>
      <w:r w:rsidRPr="00B73D30">
        <w:rPr>
          <w:rFonts w:eastAsia="Times New Roman" w:cstheme="minorHAnsi"/>
          <w:kern w:val="0"/>
          <w:sz w:val="18"/>
          <w:szCs w:val="18"/>
          <w14:ligatures w14:val="none"/>
        </w:rPr>
        <w:t xml:space="preserve"> G. Folate, folic acid and 5-methyltetrahydrofolate are not the same thing. </w:t>
      </w:r>
      <w:proofErr w:type="spellStart"/>
      <w:r w:rsidRPr="00B73D30">
        <w:rPr>
          <w:rFonts w:eastAsia="Times New Roman" w:cstheme="minorHAnsi"/>
          <w:i/>
          <w:iCs/>
          <w:kern w:val="0"/>
          <w:sz w:val="18"/>
          <w:szCs w:val="18"/>
          <w14:ligatures w14:val="none"/>
        </w:rPr>
        <w:t>Xenobiotica</w:t>
      </w:r>
      <w:proofErr w:type="spellEnd"/>
      <w:r w:rsidRPr="00B73D30">
        <w:rPr>
          <w:rFonts w:eastAsia="Times New Roman" w:cstheme="minorHAnsi"/>
          <w:i/>
          <w:iCs/>
          <w:kern w:val="0"/>
          <w:sz w:val="18"/>
          <w:szCs w:val="18"/>
          <w14:ligatures w14:val="none"/>
        </w:rPr>
        <w:t>.</w:t>
      </w:r>
      <w:r w:rsidRPr="00B73D30">
        <w:rPr>
          <w:rFonts w:eastAsia="Times New Roman" w:cstheme="minorHAnsi"/>
          <w:kern w:val="0"/>
          <w:sz w:val="18"/>
          <w:szCs w:val="18"/>
          <w14:ligatures w14:val="none"/>
        </w:rPr>
        <w:t> 2014 May;44(5):480-8.</w:t>
      </w:r>
    </w:p>
    <w:p w14:paraId="1A5775F5"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Bhatia P, Singh N. Homocysteine excess: delineating the possible mechanism of neurotoxicity and depression. </w:t>
      </w:r>
      <w:proofErr w:type="spellStart"/>
      <w:r w:rsidRPr="00B73D30">
        <w:rPr>
          <w:rFonts w:eastAsia="Times New Roman" w:cstheme="minorHAnsi"/>
          <w:i/>
          <w:iCs/>
          <w:kern w:val="0"/>
          <w:sz w:val="18"/>
          <w:szCs w:val="18"/>
          <w14:ligatures w14:val="none"/>
        </w:rPr>
        <w:t>Fundam</w:t>
      </w:r>
      <w:proofErr w:type="spellEnd"/>
      <w:r w:rsidRPr="00B73D30">
        <w:rPr>
          <w:rFonts w:eastAsia="Times New Roman" w:cstheme="minorHAnsi"/>
          <w:i/>
          <w:iCs/>
          <w:kern w:val="0"/>
          <w:sz w:val="18"/>
          <w:szCs w:val="18"/>
          <w14:ligatures w14:val="none"/>
        </w:rPr>
        <w:t xml:space="preserve"> Clin </w:t>
      </w:r>
      <w:proofErr w:type="spellStart"/>
      <w:r w:rsidRPr="00B73D30">
        <w:rPr>
          <w:rFonts w:eastAsia="Times New Roman" w:cstheme="minorHAnsi"/>
          <w:i/>
          <w:iCs/>
          <w:kern w:val="0"/>
          <w:sz w:val="18"/>
          <w:szCs w:val="18"/>
          <w14:ligatures w14:val="none"/>
        </w:rPr>
        <w:t>Pharmacol</w:t>
      </w:r>
      <w:proofErr w:type="spellEnd"/>
      <w:r w:rsidRPr="00B73D30">
        <w:rPr>
          <w:rFonts w:eastAsia="Times New Roman" w:cstheme="minorHAnsi"/>
          <w:i/>
          <w:iCs/>
          <w:kern w:val="0"/>
          <w:sz w:val="18"/>
          <w:szCs w:val="18"/>
          <w14:ligatures w14:val="none"/>
        </w:rPr>
        <w:t>.</w:t>
      </w:r>
      <w:r w:rsidRPr="00B73D30">
        <w:rPr>
          <w:rFonts w:eastAsia="Times New Roman" w:cstheme="minorHAnsi"/>
          <w:kern w:val="0"/>
          <w:sz w:val="18"/>
          <w:szCs w:val="18"/>
          <w14:ligatures w14:val="none"/>
        </w:rPr>
        <w:t> 2015 Dec;29(6):522-8.</w:t>
      </w:r>
    </w:p>
    <w:p w14:paraId="5E9A8909"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 xml:space="preserve">Fournet M, Bonte F, </w:t>
      </w:r>
      <w:proofErr w:type="spellStart"/>
      <w:r w:rsidRPr="00B73D30">
        <w:rPr>
          <w:rFonts w:eastAsia="Times New Roman" w:cstheme="minorHAnsi"/>
          <w:kern w:val="0"/>
          <w:sz w:val="18"/>
          <w:szCs w:val="18"/>
          <w14:ligatures w14:val="none"/>
        </w:rPr>
        <w:t>Desmouliere</w:t>
      </w:r>
      <w:proofErr w:type="spellEnd"/>
      <w:r w:rsidRPr="00B73D30">
        <w:rPr>
          <w:rFonts w:eastAsia="Times New Roman" w:cstheme="minorHAnsi"/>
          <w:kern w:val="0"/>
          <w:sz w:val="18"/>
          <w:szCs w:val="18"/>
          <w14:ligatures w14:val="none"/>
        </w:rPr>
        <w:t xml:space="preserve"> A. Glycation Damage: A Possible Hub for Major Pathophysiological Disorders and Aging. </w:t>
      </w:r>
      <w:r w:rsidRPr="00B73D30">
        <w:rPr>
          <w:rFonts w:eastAsia="Times New Roman" w:cstheme="minorHAnsi"/>
          <w:i/>
          <w:iCs/>
          <w:kern w:val="0"/>
          <w:sz w:val="18"/>
          <w:szCs w:val="18"/>
          <w14:ligatures w14:val="none"/>
        </w:rPr>
        <w:t>Aging Dis.</w:t>
      </w:r>
      <w:r w:rsidRPr="00B73D30">
        <w:rPr>
          <w:rFonts w:eastAsia="Times New Roman" w:cstheme="minorHAnsi"/>
          <w:kern w:val="0"/>
          <w:sz w:val="18"/>
          <w:szCs w:val="18"/>
          <w14:ligatures w14:val="none"/>
        </w:rPr>
        <w:t> 2018 Oct;9(5):880-900.</w:t>
      </w:r>
    </w:p>
    <w:p w14:paraId="69880DE9" w14:textId="77777777" w:rsidR="00B73D30" w:rsidRPr="00B73D30" w:rsidRDefault="00B73D30" w:rsidP="00B73D30">
      <w:pPr>
        <w:numPr>
          <w:ilvl w:val="0"/>
          <w:numId w:val="10"/>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B73D30">
        <w:rPr>
          <w:rFonts w:eastAsia="Times New Roman" w:cstheme="minorHAnsi"/>
          <w:kern w:val="0"/>
          <w:sz w:val="18"/>
          <w:szCs w:val="18"/>
          <w14:ligatures w14:val="none"/>
        </w:rPr>
        <w:t>Vincent AM, Callaghan BC, Smith AL, et al. Diabetic neuropathy: cellular mechanisms as therapeutic targets.</w:t>
      </w:r>
      <w:r w:rsidRPr="00B73D30">
        <w:rPr>
          <w:rFonts w:eastAsia="Times New Roman" w:cstheme="minorHAnsi"/>
          <w:i/>
          <w:iCs/>
          <w:kern w:val="0"/>
          <w:sz w:val="18"/>
          <w:szCs w:val="18"/>
          <w14:ligatures w14:val="none"/>
        </w:rPr>
        <w:t> Nat Rev Neurol</w:t>
      </w:r>
      <w:r w:rsidRPr="00B73D30">
        <w:rPr>
          <w:rFonts w:eastAsia="Times New Roman" w:cstheme="minorHAnsi"/>
          <w:kern w:val="0"/>
          <w:sz w:val="18"/>
          <w:szCs w:val="18"/>
          <w14:ligatures w14:val="none"/>
        </w:rPr>
        <w:t>. 2011 Sep 13;7(10):573-83.</w:t>
      </w:r>
    </w:p>
    <w:p w14:paraId="6837C177" w14:textId="77777777" w:rsidR="00B73D30" w:rsidRDefault="00B73D30">
      <w:pPr>
        <w:rPr>
          <w:rFonts w:cstheme="minorHAnsi"/>
          <w:sz w:val="18"/>
          <w:szCs w:val="18"/>
        </w:rPr>
      </w:pPr>
    </w:p>
    <w:p w14:paraId="236922B3" w14:textId="77777777" w:rsidR="00C83F76" w:rsidRPr="00F16363" w:rsidRDefault="00C83F76" w:rsidP="00C83F76">
      <w:pPr>
        <w:spacing w:after="0" w:line="240" w:lineRule="auto"/>
        <w:rPr>
          <w:rFonts w:eastAsia="Times New Roman" w:cstheme="minorHAnsi"/>
          <w:kern w:val="0"/>
          <w:sz w:val="24"/>
          <w:szCs w:val="24"/>
          <w14:ligatures w14:val="none"/>
        </w:rPr>
      </w:pPr>
      <w:hyperlink r:id="rId7" w:tooltip="Learn more about Chlorogenic acid from ScienceDirect's AI-generated Topic Pages" w:history="1">
        <w:r w:rsidRPr="00F16363">
          <w:rPr>
            <w:rFonts w:eastAsia="Times New Roman" w:cstheme="minorHAnsi"/>
            <w:b/>
            <w:bCs/>
            <w:kern w:val="0"/>
            <w:sz w:val="24"/>
            <w:szCs w:val="24"/>
            <w:u w:val="single"/>
            <w14:ligatures w14:val="none"/>
          </w:rPr>
          <w:t>Chlorogenic acid</w:t>
        </w:r>
      </w:hyperlink>
      <w:r w:rsidRPr="00F16363">
        <w:rPr>
          <w:rFonts w:eastAsia="Times New Roman" w:cstheme="minorHAnsi"/>
          <w:b/>
          <w:bCs/>
          <w:kern w:val="0"/>
          <w:sz w:val="24"/>
          <w:szCs w:val="24"/>
          <w14:ligatures w14:val="none"/>
        </w:rPr>
        <w:t> (CGA)</w:t>
      </w:r>
      <w:r w:rsidRPr="00F16363">
        <w:rPr>
          <w:rFonts w:eastAsia="Times New Roman" w:cstheme="minorHAnsi"/>
          <w:kern w:val="0"/>
          <w:sz w:val="24"/>
          <w:szCs w:val="24"/>
          <w14:ligatures w14:val="none"/>
        </w:rPr>
        <w:t xml:space="preserve"> is a polyphenol most often present in plants, fruits, and vegetables. Coffee is said to be the richest source of CGA. This is formed by the esterification of </w:t>
      </w:r>
      <w:hyperlink r:id="rId8" w:tooltip="Learn more about caffeic acid from ScienceDirect's AI-generated Topic Pages" w:history="1">
        <w:r w:rsidRPr="00F16363">
          <w:rPr>
            <w:rFonts w:eastAsia="Times New Roman" w:cstheme="minorHAnsi"/>
            <w:kern w:val="0"/>
            <w:sz w:val="24"/>
            <w:szCs w:val="24"/>
            <w:u w:val="single"/>
            <w14:ligatures w14:val="none"/>
          </w:rPr>
          <w:t>caffeic acid</w:t>
        </w:r>
      </w:hyperlink>
      <w:r w:rsidRPr="00F16363">
        <w:rPr>
          <w:rFonts w:eastAsia="Times New Roman" w:cstheme="minorHAnsi"/>
          <w:kern w:val="0"/>
          <w:sz w:val="24"/>
          <w:szCs w:val="24"/>
          <w14:ligatures w14:val="none"/>
        </w:rPr>
        <w:t> and </w:t>
      </w:r>
      <w:proofErr w:type="spellStart"/>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"https://www.sciencedirect.com/topics/pharmacology-toxicology-and-pharmaceutical-science/quinic-acid" \o "Learn more about quinic acid from ScienceDirect's AI-generated Topic Pages"</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u w:val="single"/>
          <w14:ligatures w14:val="none"/>
        </w:rPr>
        <w:t>quinic</w:t>
      </w:r>
      <w:proofErr w:type="spellEnd"/>
      <w:r w:rsidRPr="00F16363">
        <w:rPr>
          <w:rFonts w:eastAsia="Times New Roman" w:cstheme="minorHAnsi"/>
          <w:kern w:val="0"/>
          <w:sz w:val="24"/>
          <w:szCs w:val="24"/>
          <w:u w:val="single"/>
          <w14:ligatures w14:val="none"/>
        </w:rPr>
        <w:t xml:space="preserve"> acid</w:t>
      </w:r>
      <w:r w:rsidRPr="00F16363">
        <w:rPr>
          <w:rFonts w:eastAsia="Times New Roman" w:cstheme="minorHAnsi"/>
          <w:kern w:val="0"/>
          <w:sz w:val="24"/>
          <w:szCs w:val="24"/>
          <w14:ligatures w14:val="none"/>
        </w:rPr>
        <w:fldChar w:fldCharType="end"/>
      </w:r>
      <w:r w:rsidRPr="00F16363">
        <w:rPr>
          <w:rFonts w:eastAsia="Times New Roman" w:cstheme="minorHAnsi"/>
          <w:kern w:val="0"/>
          <w:sz w:val="24"/>
          <w:szCs w:val="24"/>
          <w14:ligatures w14:val="none"/>
        </w:rPr>
        <w:t>. Chemically, it is also referred to as 5-caffeoylquinic acid. Chlorogenic acid has been shown to have a variety of biological properties, including antioxidant, antibacterial, hypoglycemic, hypolipidemic, and anticancer activity (</w:t>
      </w:r>
      <w:bookmarkStart w:id="0" w:name="bb090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"b0900"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Meng et al., 2013</w:t>
      </w:r>
      <w:r w:rsidRPr="00F16363">
        <w:rPr>
          <w:rFonts w:eastAsia="Times New Roman" w:cstheme="minorHAnsi"/>
          <w:kern w:val="0"/>
          <w:sz w:val="24"/>
          <w:szCs w:val="24"/>
          <w14:ligatures w14:val="none"/>
        </w:rPr>
        <w:fldChar w:fldCharType="end"/>
      </w:r>
      <w:bookmarkEnd w:id="0"/>
      <w:r w:rsidRPr="00F16363">
        <w:rPr>
          <w:rFonts w:eastAsia="Times New Roman" w:cstheme="minorHAnsi"/>
          <w:kern w:val="0"/>
          <w:sz w:val="24"/>
          <w:szCs w:val="24"/>
          <w14:ligatures w14:val="none"/>
        </w:rPr>
        <w:t>). Additionally, accumulating evidence has shown that CGA exhibits antinociceptive action in several neuropathic models. In a CCI-induced neuropathic pain model, CGA significantly attenuated the development of mechanical hyperalgesia (</w:t>
      </w:r>
      <w:bookmarkStart w:id="1" w:name="bb0135"/>
      <w:proofErr w:type="spellStart"/>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"b0135"</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Bagdas</w:t>
      </w:r>
      <w:proofErr w:type="spellEnd"/>
      <w:r w:rsidRPr="00F16363">
        <w:rPr>
          <w:rFonts w:eastAsia="Times New Roman" w:cstheme="minorHAnsi"/>
          <w:kern w:val="0"/>
          <w:sz w:val="24"/>
          <w:szCs w:val="24"/>
          <w14:ligatures w14:val="none"/>
        </w:rPr>
        <w:t xml:space="preserve"> et al., 2013</w:t>
      </w:r>
      <w:r w:rsidRPr="00F16363">
        <w:rPr>
          <w:rFonts w:eastAsia="Times New Roman" w:cstheme="minorHAnsi"/>
          <w:kern w:val="0"/>
          <w:sz w:val="24"/>
          <w:szCs w:val="24"/>
          <w14:ligatures w14:val="none"/>
        </w:rPr>
        <w:fldChar w:fldCharType="end"/>
      </w:r>
      <w:bookmarkEnd w:id="1"/>
      <w:r w:rsidRPr="00F16363">
        <w:rPr>
          <w:rFonts w:eastAsia="Times New Roman" w:cstheme="minorHAnsi"/>
          <w:kern w:val="0"/>
          <w:sz w:val="24"/>
          <w:szCs w:val="24"/>
          <w14:ligatures w14:val="none"/>
        </w:rPr>
        <w:t>). Furthermore, this phenolic compound had a strong antinociceptive effect in diabetic neuropathy animals (</w:t>
      </w:r>
      <w:bookmarkStart w:id="2" w:name="bb0145"/>
      <w:proofErr w:type="spellStart"/>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"b0145"</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Bagdas</w:t>
      </w:r>
      <w:proofErr w:type="spellEnd"/>
      <w:r w:rsidRPr="00F16363">
        <w:rPr>
          <w:rFonts w:eastAsia="Times New Roman" w:cstheme="minorHAnsi"/>
          <w:kern w:val="0"/>
          <w:sz w:val="24"/>
          <w:szCs w:val="24"/>
          <w14:ligatures w14:val="none"/>
        </w:rPr>
        <w:t xml:space="preserve"> et al., 2014</w:t>
      </w:r>
      <w:r w:rsidRPr="00F16363">
        <w:rPr>
          <w:rFonts w:eastAsia="Times New Roman" w:cstheme="minorHAnsi"/>
          <w:kern w:val="0"/>
          <w:sz w:val="24"/>
          <w:szCs w:val="24"/>
          <w14:ligatures w14:val="none"/>
        </w:rPr>
        <w:fldChar w:fldCharType="end"/>
      </w:r>
      <w:bookmarkEnd w:id="2"/>
      <w:r w:rsidRPr="00F16363">
        <w:rPr>
          <w:rFonts w:eastAsia="Times New Roman" w:cstheme="minorHAnsi"/>
          <w:kern w:val="0"/>
          <w:sz w:val="24"/>
          <w:szCs w:val="24"/>
          <w14:ligatures w14:val="none"/>
        </w:rPr>
        <w:t>).</w:t>
      </w:r>
    </w:p>
    <w:p w14:paraId="1364FEA1" w14:textId="66457A85" w:rsidR="00C83F76" w:rsidRPr="00F16363" w:rsidRDefault="00C83F76" w:rsidP="00C83F76">
      <w:pPr>
        <w:spacing w:after="0" w:line="240" w:lineRule="auto"/>
        <w:rPr>
          <w:rFonts w:eastAsia="Times New Roman" w:cstheme="minorHAnsi"/>
          <w:kern w:val="0"/>
          <w:sz w:val="24"/>
          <w:szCs w:val="24"/>
          <w14:ligatures w14:val="none"/>
        </w:rPr>
      </w:pPr>
    </w:p>
    <w:p w14:paraId="2489128C" w14:textId="77777777" w:rsidR="00C83F76" w:rsidRPr="0029032A" w:rsidRDefault="00C83F76" w:rsidP="00C83F76">
      <w:pPr>
        <w:spacing w:after="0" w:line="240" w:lineRule="auto"/>
        <w:rPr>
          <w:rFonts w:eastAsia="Times New Roman" w:cstheme="minorHAnsi"/>
          <w:kern w:val="0"/>
          <w:sz w:val="24"/>
          <w:szCs w:val="24"/>
          <w14:ligatures w14:val="none"/>
        </w:rPr>
      </w:pPr>
      <w:r w:rsidRPr="00F16363">
        <w:rPr>
          <w:rFonts w:eastAsia="Times New Roman" w:cstheme="minorHAnsi"/>
          <w:kern w:val="0"/>
          <w:sz w:val="24"/>
          <w:szCs w:val="24"/>
          <w14:ligatures w14:val="none"/>
        </w:rPr>
        <w:t>A recent study documented the protective role of CGA in cadmium (Cd)-induced oxidative brain damage in neuropathy by preserving antioxidant homeostasis and maintaining mitochondrial functions (</w:t>
      </w:r>
      <w:bookmarkStart w:id="3" w:name="bb054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"b0540"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Hao et al., 2015</w:t>
      </w:r>
      <w:r w:rsidRPr="00F16363">
        <w:rPr>
          <w:rFonts w:eastAsia="Times New Roman" w:cstheme="minorHAnsi"/>
          <w:kern w:val="0"/>
          <w:sz w:val="24"/>
          <w:szCs w:val="24"/>
          <w14:ligatures w14:val="none"/>
        </w:rPr>
        <w:fldChar w:fldCharType="end"/>
      </w:r>
      <w:bookmarkEnd w:id="3"/>
      <w:r w:rsidRPr="00F16363">
        <w:rPr>
          <w:rFonts w:eastAsia="Times New Roman" w:cstheme="minorHAnsi"/>
          <w:kern w:val="0"/>
          <w:sz w:val="24"/>
          <w:szCs w:val="24"/>
          <w14:ligatures w14:val="none"/>
        </w:rPr>
        <w:t xml:space="preserve">). Interestingly, changes in </w:t>
      </w:r>
      <w:proofErr w:type="spellStart"/>
      <w:r w:rsidRPr="00F16363">
        <w:rPr>
          <w:rFonts w:eastAsia="Times New Roman" w:cstheme="minorHAnsi"/>
          <w:kern w:val="0"/>
          <w:sz w:val="24"/>
          <w:szCs w:val="24"/>
          <w14:ligatures w14:val="none"/>
        </w:rPr>
        <w:t>Kv</w:t>
      </w:r>
      <w:proofErr w:type="spellEnd"/>
      <w:r w:rsidRPr="00F16363">
        <w:rPr>
          <w:rFonts w:eastAsia="Times New Roman" w:cstheme="minorHAnsi"/>
          <w:kern w:val="0"/>
          <w:sz w:val="24"/>
          <w:szCs w:val="24"/>
          <w14:ligatures w14:val="none"/>
        </w:rPr>
        <w:t xml:space="preserve"> channel currents in trigeminal neurons have been postulated as the underlying mechanism for neuropathic pain (Y. J. </w:t>
      </w:r>
      <w:bookmarkStart w:id="4" w:name="bb148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"b1480"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Zhang et al., 2014</w:t>
      </w:r>
      <w:r w:rsidRPr="00F16363">
        <w:rPr>
          <w:rFonts w:eastAsia="Times New Roman" w:cstheme="minorHAnsi"/>
          <w:kern w:val="0"/>
          <w:sz w:val="24"/>
          <w:szCs w:val="24"/>
          <w14:ligatures w14:val="none"/>
        </w:rPr>
        <w:fldChar w:fldCharType="end"/>
      </w:r>
      <w:bookmarkEnd w:id="4"/>
      <w:r w:rsidRPr="00F16363">
        <w:rPr>
          <w:rFonts w:eastAsia="Times New Roman" w:cstheme="minorHAnsi"/>
          <w:kern w:val="0"/>
          <w:sz w:val="24"/>
          <w:szCs w:val="24"/>
          <w14:ligatures w14:val="none"/>
        </w:rPr>
        <w:t>). Moreover, CGA was proven to be effective in alleviating STZ- induced diabetic neuropathic pain, possibly through an antioxidative mechanism, downregulation of COX-2 expression (</w:t>
      </w:r>
      <w:bookmarkStart w:id="5" w:name="bb144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"b1440"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Ye et al., 2016</w:t>
      </w:r>
      <w:r w:rsidRPr="00F16363">
        <w:rPr>
          <w:rFonts w:eastAsia="Times New Roman" w:cstheme="minorHAnsi"/>
          <w:kern w:val="0"/>
          <w:sz w:val="24"/>
          <w:szCs w:val="24"/>
          <w14:ligatures w14:val="none"/>
        </w:rPr>
        <w:fldChar w:fldCharType="end"/>
      </w:r>
      <w:bookmarkEnd w:id="5"/>
      <w:r w:rsidRPr="00F16363">
        <w:rPr>
          <w:rFonts w:eastAsia="Times New Roman" w:cstheme="minorHAnsi"/>
          <w:kern w:val="0"/>
          <w:sz w:val="24"/>
          <w:szCs w:val="24"/>
          <w14:ligatures w14:val="none"/>
        </w:rPr>
        <w:t>) and a reduction in inflammatory response (</w:t>
      </w:r>
      <w:bookmarkStart w:id="6" w:name="bb0140"/>
      <w:proofErr w:type="spellStart"/>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"b0140"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Bagdas</w:t>
      </w:r>
      <w:proofErr w:type="spellEnd"/>
      <w:r w:rsidRPr="00F16363">
        <w:rPr>
          <w:rFonts w:eastAsia="Times New Roman" w:cstheme="minorHAnsi"/>
          <w:kern w:val="0"/>
          <w:sz w:val="24"/>
          <w:szCs w:val="24"/>
          <w14:ligatures w14:val="none"/>
        </w:rPr>
        <w:t xml:space="preserve"> et al., 2020</w:t>
      </w:r>
      <w:r w:rsidRPr="00F16363">
        <w:rPr>
          <w:rFonts w:eastAsia="Times New Roman" w:cstheme="minorHAnsi"/>
          <w:kern w:val="0"/>
          <w:sz w:val="24"/>
          <w:szCs w:val="24"/>
          <w14:ligatures w14:val="none"/>
        </w:rPr>
        <w:fldChar w:fldCharType="end"/>
      </w:r>
      <w:bookmarkEnd w:id="6"/>
      <w:r w:rsidRPr="00F16363">
        <w:rPr>
          <w:rFonts w:eastAsia="Times New Roman" w:cstheme="minorHAnsi"/>
          <w:kern w:val="0"/>
          <w:sz w:val="24"/>
          <w:szCs w:val="24"/>
          <w14:ligatures w14:val="none"/>
        </w:rPr>
        <w:t>, </w:t>
      </w:r>
      <w:bookmarkStart w:id="7" w:name="bb015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"b0150"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Bao et al., 2018</w:t>
      </w:r>
      <w:r w:rsidRPr="00F16363">
        <w:rPr>
          <w:rFonts w:eastAsia="Times New Roman" w:cstheme="minorHAnsi"/>
          <w:kern w:val="0"/>
          <w:sz w:val="24"/>
          <w:szCs w:val="24"/>
          <w14:ligatures w14:val="none"/>
        </w:rPr>
        <w:fldChar w:fldCharType="end"/>
      </w:r>
      <w:bookmarkEnd w:id="7"/>
      <w:r w:rsidRPr="00F16363">
        <w:rPr>
          <w:rFonts w:eastAsia="Times New Roman" w:cstheme="minorHAnsi"/>
          <w:kern w:val="0"/>
          <w:sz w:val="24"/>
          <w:szCs w:val="24"/>
          <w14:ligatures w14:val="none"/>
        </w:rPr>
        <w:t xml:space="preserve">). CGA has also been described as a promising treatment for diabetic peripheral </w:t>
      </w:r>
      <w:r w:rsidRPr="00F16363">
        <w:rPr>
          <w:rFonts w:eastAsia="Times New Roman" w:cstheme="minorHAnsi"/>
          <w:kern w:val="0"/>
          <w:sz w:val="24"/>
          <w:szCs w:val="24"/>
          <w14:ligatures w14:val="none"/>
        </w:rPr>
        <w:lastRenderedPageBreak/>
        <w:t>neuropathy (</w:t>
      </w:r>
      <w:bookmarkStart w:id="8" w:name="bb1435"/>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"b1435"</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Yan et al., 2020</w:t>
      </w:r>
      <w:r w:rsidRPr="00F16363">
        <w:rPr>
          <w:rFonts w:eastAsia="Times New Roman" w:cstheme="minorHAnsi"/>
          <w:kern w:val="0"/>
          <w:sz w:val="24"/>
          <w:szCs w:val="24"/>
          <w14:ligatures w14:val="none"/>
        </w:rPr>
        <w:fldChar w:fldCharType="end"/>
      </w:r>
      <w:bookmarkEnd w:id="8"/>
      <w:r w:rsidRPr="00F16363">
        <w:rPr>
          <w:rFonts w:eastAsia="Times New Roman" w:cstheme="minorHAnsi"/>
          <w:kern w:val="0"/>
          <w:sz w:val="24"/>
          <w:szCs w:val="24"/>
          <w14:ligatures w14:val="none"/>
        </w:rPr>
        <w:t>). Based on these results, it seems like CGA could be a good candidate for treating neuropathic pain.</w:t>
      </w:r>
    </w:p>
    <w:p w14:paraId="39995735" w14:textId="77777777" w:rsidR="00C83F76" w:rsidRPr="00F16363" w:rsidRDefault="00C83F76" w:rsidP="00C83F76">
      <w:pPr>
        <w:spacing w:after="0" w:line="240" w:lineRule="auto"/>
        <w:rPr>
          <w:rFonts w:eastAsia="Times New Roman" w:cstheme="minorHAnsi"/>
          <w:kern w:val="0"/>
          <w:sz w:val="24"/>
          <w:szCs w:val="24"/>
          <w14:ligatures w14:val="none"/>
        </w:rPr>
      </w:pPr>
    </w:p>
    <w:p w14:paraId="4AB357A2" w14:textId="77777777" w:rsidR="00C83F76" w:rsidRPr="00F16363" w:rsidRDefault="00C83F76" w:rsidP="00C83F76">
      <w:pPr>
        <w:spacing w:after="0" w:line="240" w:lineRule="auto"/>
        <w:rPr>
          <w:rFonts w:eastAsia="Times New Roman" w:cstheme="minorHAnsi"/>
          <w:kern w:val="0"/>
          <w:sz w:val="24"/>
          <w:szCs w:val="24"/>
          <w14:ligatures w14:val="none"/>
        </w:rPr>
      </w:pPr>
      <w:r w:rsidRPr="00F16363">
        <w:rPr>
          <w:rFonts w:eastAsia="Times New Roman" w:cstheme="minorHAnsi"/>
          <w:b/>
          <w:bCs/>
          <w:kern w:val="0"/>
          <w:sz w:val="24"/>
          <w:szCs w:val="24"/>
          <w14:ligatures w14:val="none"/>
        </w:rPr>
        <w:fldChar w:fldCharType="begin"/>
      </w:r>
      <w:r w:rsidRPr="00F16363">
        <w:rPr>
          <w:rFonts w:eastAsia="Times New Roman" w:cstheme="minorHAnsi"/>
          <w:b/>
          <w:bCs/>
          <w:kern w:val="0"/>
          <w:sz w:val="24"/>
          <w:szCs w:val="24"/>
          <w14:ligatures w14:val="none"/>
        </w:rPr>
        <w:instrText>HYPERLINK "https://www.sciencedirect.com/topics/pharmacology-toxicology-and-pharmaceutical-science/crocetin" \o "Learn more about Crocetin from ScienceDirect's AI-generated Topic Pages"</w:instrText>
      </w:r>
      <w:r w:rsidRPr="00F16363">
        <w:rPr>
          <w:rFonts w:eastAsia="Times New Roman" w:cstheme="minorHAnsi"/>
          <w:b/>
          <w:bCs/>
          <w:kern w:val="0"/>
          <w:sz w:val="24"/>
          <w:szCs w:val="24"/>
          <w14:ligatures w14:val="none"/>
        </w:rPr>
      </w:r>
      <w:r w:rsidRPr="00F16363">
        <w:rPr>
          <w:rFonts w:eastAsia="Times New Roman" w:cstheme="minorHAnsi"/>
          <w:b/>
          <w:bCs/>
          <w:kern w:val="0"/>
          <w:sz w:val="24"/>
          <w:szCs w:val="24"/>
          <w14:ligatures w14:val="none"/>
        </w:rPr>
        <w:fldChar w:fldCharType="separate"/>
      </w:r>
      <w:r w:rsidRPr="00F16363">
        <w:rPr>
          <w:rFonts w:eastAsia="Times New Roman" w:cstheme="minorHAnsi"/>
          <w:b/>
          <w:bCs/>
          <w:kern w:val="0"/>
          <w:sz w:val="24"/>
          <w:szCs w:val="24"/>
          <w:u w:val="single"/>
          <w14:ligatures w14:val="none"/>
        </w:rPr>
        <w:t>Crocetin</w:t>
      </w:r>
      <w:r w:rsidRPr="00F16363">
        <w:rPr>
          <w:rFonts w:eastAsia="Times New Roman" w:cstheme="minorHAnsi"/>
          <w:b/>
          <w:bCs/>
          <w:kern w:val="0"/>
          <w:sz w:val="24"/>
          <w:szCs w:val="24"/>
          <w14:ligatures w14:val="none"/>
        </w:rPr>
        <w:fldChar w:fldCharType="end"/>
      </w:r>
      <w:r w:rsidRPr="00F16363">
        <w:rPr>
          <w:rFonts w:eastAsia="Times New Roman" w:cstheme="minorHAnsi"/>
          <w:b/>
          <w:bCs/>
          <w:kern w:val="0"/>
          <w:sz w:val="24"/>
          <w:szCs w:val="24"/>
          <w14:ligatures w14:val="none"/>
        </w:rPr>
        <w:t> </w:t>
      </w:r>
      <w:r w:rsidRPr="00F16363">
        <w:rPr>
          <w:rFonts w:eastAsia="Times New Roman" w:cstheme="minorHAnsi"/>
          <w:kern w:val="0"/>
          <w:sz w:val="24"/>
          <w:szCs w:val="24"/>
          <w14:ligatures w14:val="none"/>
        </w:rPr>
        <w:t>is one of the important natural </w:t>
      </w:r>
      <w:hyperlink r:id="rId9" w:tooltip="Learn more about carotenoids from ScienceDirect's AI-generated Topic Pages" w:history="1">
        <w:r w:rsidRPr="00F16363">
          <w:rPr>
            <w:rFonts w:eastAsia="Times New Roman" w:cstheme="minorHAnsi"/>
            <w:kern w:val="0"/>
            <w:sz w:val="24"/>
            <w:szCs w:val="24"/>
            <w:u w:val="single"/>
            <w14:ligatures w14:val="none"/>
          </w:rPr>
          <w:t>carotenoids</w:t>
        </w:r>
      </w:hyperlink>
      <w:r w:rsidRPr="00F16363">
        <w:rPr>
          <w:rFonts w:eastAsia="Times New Roman" w:cstheme="minorHAnsi"/>
          <w:kern w:val="0"/>
          <w:sz w:val="24"/>
          <w:szCs w:val="24"/>
          <w14:ligatures w14:val="none"/>
        </w:rPr>
        <w:t> abundantly found in </w:t>
      </w:r>
      <w:hyperlink r:id="rId10" w:tooltip="Learn more about Crocus sativus from ScienceDirect's AI-generated Topic Pages" w:history="1">
        <w:r w:rsidRPr="00F16363">
          <w:rPr>
            <w:rFonts w:eastAsia="Times New Roman" w:cstheme="minorHAnsi"/>
            <w:i/>
            <w:iCs/>
            <w:kern w:val="0"/>
            <w:sz w:val="24"/>
            <w:szCs w:val="24"/>
            <w:u w:val="single"/>
            <w14:ligatures w14:val="none"/>
          </w:rPr>
          <w:t>Crocus sativus</w:t>
        </w:r>
      </w:hyperlink>
      <w:r w:rsidRPr="00F16363">
        <w:rPr>
          <w:rFonts w:eastAsia="Times New Roman" w:cstheme="minorHAnsi"/>
          <w:kern w:val="0"/>
          <w:sz w:val="24"/>
          <w:szCs w:val="24"/>
          <w14:ligatures w14:val="none"/>
        </w:rPr>
        <w:t> L. (saffron) flowers. The dried stigmas of saffron flowers are largely utilized as natural pigments in the textile, food, and pharmaceutical industries (</w:t>
      </w:r>
      <w:bookmarkStart w:id="9" w:name="bb0165"/>
      <w:proofErr w:type="spellStart"/>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"b0165"</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Bathaie</w:t>
      </w:r>
      <w:proofErr w:type="spellEnd"/>
      <w:r w:rsidRPr="00F16363">
        <w:rPr>
          <w:rFonts w:eastAsia="Times New Roman" w:cstheme="minorHAnsi"/>
          <w:kern w:val="0"/>
          <w:sz w:val="24"/>
          <w:szCs w:val="24"/>
          <w14:ligatures w14:val="none"/>
        </w:rPr>
        <w:t xml:space="preserve"> et al., 2014</w:t>
      </w:r>
      <w:r w:rsidRPr="00F16363">
        <w:rPr>
          <w:rFonts w:eastAsia="Times New Roman" w:cstheme="minorHAnsi"/>
          <w:kern w:val="0"/>
          <w:sz w:val="24"/>
          <w:szCs w:val="24"/>
          <w14:ligatures w14:val="none"/>
        </w:rPr>
        <w:fldChar w:fldCharType="end"/>
      </w:r>
      <w:bookmarkEnd w:id="9"/>
      <w:r w:rsidRPr="00F16363">
        <w:rPr>
          <w:rFonts w:eastAsia="Times New Roman" w:cstheme="minorHAnsi"/>
          <w:kern w:val="0"/>
          <w:sz w:val="24"/>
          <w:szCs w:val="24"/>
          <w14:ligatures w14:val="none"/>
        </w:rPr>
        <w:t xml:space="preserve">). In addition to crocetin, picrocrocin, </w:t>
      </w:r>
      <w:proofErr w:type="spellStart"/>
      <w:r w:rsidRPr="00F16363">
        <w:rPr>
          <w:rFonts w:eastAsia="Times New Roman" w:cstheme="minorHAnsi"/>
          <w:kern w:val="0"/>
          <w:sz w:val="24"/>
          <w:szCs w:val="24"/>
          <w14:ligatures w14:val="none"/>
        </w:rPr>
        <w:t>safranal</w:t>
      </w:r>
      <w:proofErr w:type="spellEnd"/>
      <w:r w:rsidRPr="00F16363">
        <w:rPr>
          <w:rFonts w:eastAsia="Times New Roman" w:cstheme="minorHAnsi"/>
          <w:kern w:val="0"/>
          <w:sz w:val="24"/>
          <w:szCs w:val="24"/>
          <w14:ligatures w14:val="none"/>
        </w:rPr>
        <w:t>, and </w:t>
      </w:r>
      <w:hyperlink r:id="rId11" w:tooltip="Learn more about crocin from ScienceDirect's AI-generated Topic Pages" w:history="1">
        <w:r w:rsidRPr="00F16363">
          <w:rPr>
            <w:rFonts w:eastAsia="Times New Roman" w:cstheme="minorHAnsi"/>
            <w:kern w:val="0"/>
            <w:sz w:val="24"/>
            <w:szCs w:val="24"/>
            <w:u w:val="single"/>
            <w14:ligatures w14:val="none"/>
          </w:rPr>
          <w:t>crocin</w:t>
        </w:r>
      </w:hyperlink>
      <w:r w:rsidRPr="00F16363">
        <w:rPr>
          <w:rFonts w:eastAsia="Times New Roman" w:cstheme="minorHAnsi"/>
          <w:kern w:val="0"/>
          <w:sz w:val="24"/>
          <w:szCs w:val="24"/>
          <w14:ligatures w14:val="none"/>
        </w:rPr>
        <w:t> are the other constituents of saffron. Fortunately, crocetin and related compounds have also been identified in </w:t>
      </w:r>
      <w:hyperlink r:id="rId12" w:tooltip="Learn more about Gardenia jasminoides from ScienceDirect's AI-generated Topic Pages" w:history="1">
        <w:r w:rsidRPr="00F16363">
          <w:rPr>
            <w:rFonts w:eastAsia="Times New Roman" w:cstheme="minorHAnsi"/>
            <w:i/>
            <w:iCs/>
            <w:kern w:val="0"/>
            <w:sz w:val="24"/>
            <w:szCs w:val="24"/>
            <w:u w:val="single"/>
            <w14:ligatures w14:val="none"/>
          </w:rPr>
          <w:t xml:space="preserve">Gardenia </w:t>
        </w:r>
        <w:proofErr w:type="spellStart"/>
        <w:r w:rsidRPr="00F16363">
          <w:rPr>
            <w:rFonts w:eastAsia="Times New Roman" w:cstheme="minorHAnsi"/>
            <w:i/>
            <w:iCs/>
            <w:kern w:val="0"/>
            <w:sz w:val="24"/>
            <w:szCs w:val="24"/>
            <w:u w:val="single"/>
            <w14:ligatures w14:val="none"/>
          </w:rPr>
          <w:t>jasminoides</w:t>
        </w:r>
        <w:proofErr w:type="spellEnd"/>
      </w:hyperlink>
      <w:r w:rsidRPr="00F16363">
        <w:rPr>
          <w:rFonts w:eastAsia="Times New Roman" w:cstheme="minorHAnsi"/>
          <w:kern w:val="0"/>
          <w:sz w:val="24"/>
          <w:szCs w:val="24"/>
          <w14:ligatures w14:val="none"/>
        </w:rPr>
        <w:t> fruits using advanced analytical techniques (</w:t>
      </w:r>
      <w:bookmarkStart w:id="10" w:name="bb025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"b0250"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Carmona et al., 2006</w:t>
      </w:r>
      <w:r w:rsidRPr="00F16363">
        <w:rPr>
          <w:rFonts w:eastAsia="Times New Roman" w:cstheme="minorHAnsi"/>
          <w:kern w:val="0"/>
          <w:sz w:val="24"/>
          <w:szCs w:val="24"/>
          <w14:ligatures w14:val="none"/>
        </w:rPr>
        <w:fldChar w:fldCharType="end"/>
      </w:r>
      <w:bookmarkEnd w:id="10"/>
      <w:r w:rsidRPr="00F16363">
        <w:rPr>
          <w:rFonts w:eastAsia="Times New Roman" w:cstheme="minorHAnsi"/>
          <w:kern w:val="0"/>
          <w:sz w:val="24"/>
          <w:szCs w:val="24"/>
          <w14:ligatures w14:val="none"/>
        </w:rPr>
        <w:t>). Crocetin is the </w:t>
      </w:r>
      <w:hyperlink r:id="rId13" w:tooltip="Learn more about aglycone from ScienceDirect's AI-generated Topic Pages" w:history="1">
        <w:r w:rsidRPr="00F16363">
          <w:rPr>
            <w:rFonts w:eastAsia="Times New Roman" w:cstheme="minorHAnsi"/>
            <w:kern w:val="0"/>
            <w:sz w:val="24"/>
            <w:szCs w:val="24"/>
            <w:u w:val="single"/>
            <w14:ligatures w14:val="none"/>
          </w:rPr>
          <w:t>aglycone</w:t>
        </w:r>
      </w:hyperlink>
      <w:r w:rsidRPr="00F16363">
        <w:rPr>
          <w:rFonts w:eastAsia="Times New Roman" w:cstheme="minorHAnsi"/>
          <w:kern w:val="0"/>
          <w:sz w:val="24"/>
          <w:szCs w:val="24"/>
          <w14:ligatures w14:val="none"/>
        </w:rPr>
        <w:t> part of crocin possessing a C-20 carbon chain with multiple double bonds and a carboxylic group (G. </w:t>
      </w:r>
      <w:bookmarkStart w:id="11" w:name="bb0425"/>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"b0425"</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Gutheil et al., 2011</w:t>
      </w:r>
      <w:r w:rsidRPr="00F16363">
        <w:rPr>
          <w:rFonts w:eastAsia="Times New Roman" w:cstheme="minorHAnsi"/>
          <w:kern w:val="0"/>
          <w:sz w:val="24"/>
          <w:szCs w:val="24"/>
          <w14:ligatures w14:val="none"/>
        </w:rPr>
        <w:fldChar w:fldCharType="end"/>
      </w:r>
      <w:r w:rsidRPr="00F16363">
        <w:rPr>
          <w:rFonts w:eastAsia="Times New Roman" w:cstheme="minorHAnsi"/>
          <w:kern w:val="0"/>
          <w:sz w:val="24"/>
          <w:szCs w:val="24"/>
          <w14:ligatures w14:val="none"/>
        </w:rPr>
        <w:t>). It has been reported that crocetin exhibits numerous pharmacological effects, including antioxidant, anti-inflammatory, cardiovascular, neurodegenerative, </w:t>
      </w:r>
      <w:hyperlink r:id="rId14" w:tooltip="Learn more about anticonvulsant from ScienceDirect's AI-generated Topic Pages" w:history="1">
        <w:r w:rsidRPr="00F16363">
          <w:rPr>
            <w:rFonts w:eastAsia="Times New Roman" w:cstheme="minorHAnsi"/>
            <w:kern w:val="0"/>
            <w:sz w:val="24"/>
            <w:szCs w:val="24"/>
            <w:u w:val="single"/>
            <w14:ligatures w14:val="none"/>
          </w:rPr>
          <w:t>anticonvulsant</w:t>
        </w:r>
      </w:hyperlink>
      <w:r w:rsidRPr="00F16363">
        <w:rPr>
          <w:rFonts w:eastAsia="Times New Roman" w:cstheme="minorHAnsi"/>
          <w:kern w:val="0"/>
          <w:sz w:val="24"/>
          <w:szCs w:val="24"/>
          <w14:ligatures w14:val="none"/>
        </w:rPr>
        <w:t>, anticancer, and antihypertensive (G. </w:t>
      </w:r>
      <w:hyperlink r:id="rId15" w:anchor="b0425" w:history="1">
        <w:r w:rsidRPr="00F16363">
          <w:rPr>
            <w:rFonts w:eastAsia="Times New Roman" w:cstheme="minorHAnsi"/>
            <w:kern w:val="0"/>
            <w:sz w:val="24"/>
            <w:szCs w:val="24"/>
            <w14:ligatures w14:val="none"/>
          </w:rPr>
          <w:t>Gutheil et al., 2011</w:t>
        </w:r>
      </w:hyperlink>
      <w:bookmarkEnd w:id="11"/>
      <w:r w:rsidRPr="00F16363">
        <w:rPr>
          <w:rFonts w:eastAsia="Times New Roman" w:cstheme="minorHAnsi"/>
          <w:kern w:val="0"/>
          <w:sz w:val="24"/>
          <w:szCs w:val="24"/>
          <w14:ligatures w14:val="none"/>
        </w:rPr>
        <w:t>, </w:t>
      </w:r>
      <w:bookmarkStart w:id="12" w:name="bb050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"b0500"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Guo et al., 2022</w:t>
      </w:r>
      <w:r w:rsidRPr="00F16363">
        <w:rPr>
          <w:rFonts w:eastAsia="Times New Roman" w:cstheme="minorHAnsi"/>
          <w:kern w:val="0"/>
          <w:sz w:val="24"/>
          <w:szCs w:val="24"/>
          <w14:ligatures w14:val="none"/>
        </w:rPr>
        <w:fldChar w:fldCharType="end"/>
      </w:r>
      <w:bookmarkEnd w:id="12"/>
      <w:r w:rsidRPr="00F16363">
        <w:rPr>
          <w:rFonts w:eastAsia="Times New Roman" w:cstheme="minorHAnsi"/>
          <w:kern w:val="0"/>
          <w:sz w:val="24"/>
          <w:szCs w:val="24"/>
          <w14:ligatures w14:val="none"/>
        </w:rPr>
        <w:t>, </w:t>
      </w:r>
      <w:bookmarkStart w:id="13" w:name="bb058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"b0580"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Hong and Yang, 2013</w:t>
      </w:r>
      <w:r w:rsidRPr="00F16363">
        <w:rPr>
          <w:rFonts w:eastAsia="Times New Roman" w:cstheme="minorHAnsi"/>
          <w:kern w:val="0"/>
          <w:sz w:val="24"/>
          <w:szCs w:val="24"/>
          <w14:ligatures w14:val="none"/>
        </w:rPr>
        <w:fldChar w:fldCharType="end"/>
      </w:r>
      <w:bookmarkEnd w:id="13"/>
      <w:r w:rsidRPr="00F16363">
        <w:rPr>
          <w:rFonts w:eastAsia="Times New Roman" w:cstheme="minorHAnsi"/>
          <w:kern w:val="0"/>
          <w:sz w:val="24"/>
          <w:szCs w:val="24"/>
          <w14:ligatures w14:val="none"/>
        </w:rPr>
        <w:t>). Recently, the inhibitory effects of crocetin and its derivatives have also been investigated for treating cancer and inflammation (</w:t>
      </w:r>
      <w:bookmarkStart w:id="14" w:name="bb0315"/>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"b0315"</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Chu et al., 2018</w:t>
      </w:r>
      <w:r w:rsidRPr="00F16363">
        <w:rPr>
          <w:rFonts w:eastAsia="Times New Roman" w:cstheme="minorHAnsi"/>
          <w:kern w:val="0"/>
          <w:sz w:val="24"/>
          <w:szCs w:val="24"/>
          <w14:ligatures w14:val="none"/>
        </w:rPr>
        <w:fldChar w:fldCharType="end"/>
      </w:r>
      <w:bookmarkEnd w:id="14"/>
      <w:r w:rsidRPr="00F16363">
        <w:rPr>
          <w:rFonts w:eastAsia="Times New Roman" w:cstheme="minorHAnsi"/>
          <w:kern w:val="0"/>
          <w:sz w:val="24"/>
          <w:szCs w:val="24"/>
          <w14:ligatures w14:val="none"/>
        </w:rPr>
        <w:t>). Moreover, the compound mitigates the inflammation and deposition of amyloid-β (Aβ) in AD mouse models (J. </w:t>
      </w:r>
      <w:bookmarkStart w:id="15" w:name="bb1465"/>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"b1465"</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Zhang et al., 2018</w:t>
      </w:r>
      <w:r w:rsidRPr="00F16363">
        <w:rPr>
          <w:rFonts w:eastAsia="Times New Roman" w:cstheme="minorHAnsi"/>
          <w:kern w:val="0"/>
          <w:sz w:val="24"/>
          <w:szCs w:val="24"/>
          <w14:ligatures w14:val="none"/>
        </w:rPr>
        <w:fldChar w:fldCharType="end"/>
      </w:r>
      <w:bookmarkEnd w:id="15"/>
      <w:r w:rsidRPr="00F16363">
        <w:rPr>
          <w:rFonts w:eastAsia="Times New Roman" w:cstheme="minorHAnsi"/>
          <w:kern w:val="0"/>
          <w:sz w:val="24"/>
          <w:szCs w:val="24"/>
          <w14:ligatures w14:val="none"/>
        </w:rPr>
        <w:t>). Crocetin’s antioxidant and anti-inflammatory actions against </w:t>
      </w:r>
      <w:hyperlink r:id="rId16" w:tooltip="Learn more about neuroinflammation from ScienceDirect's AI-generated Topic Pages" w:history="1">
        <w:r w:rsidRPr="00F16363">
          <w:rPr>
            <w:rFonts w:eastAsia="Times New Roman" w:cstheme="minorHAnsi"/>
            <w:kern w:val="0"/>
            <w:sz w:val="24"/>
            <w:szCs w:val="24"/>
            <w:u w:val="single"/>
            <w14:ligatures w14:val="none"/>
          </w:rPr>
          <w:t>neuroinflammation</w:t>
        </w:r>
      </w:hyperlink>
      <w:r w:rsidRPr="00F16363">
        <w:rPr>
          <w:rFonts w:eastAsia="Times New Roman" w:cstheme="minorHAnsi"/>
          <w:kern w:val="0"/>
          <w:sz w:val="24"/>
          <w:szCs w:val="24"/>
          <w14:ligatures w14:val="none"/>
        </w:rPr>
        <w:t> plays a key role in the relief of neuropathic pain. However, there is a scarcity of evidence associated with the effect of crocetin on neuropathic pain. Crocetin administration at a high dose substantially decreased mechanical and </w:t>
      </w:r>
      <w:hyperlink r:id="rId17" w:tooltip="Learn more about thermal allodynia from ScienceDirect's AI-generated Topic Pages" w:history="1">
        <w:r w:rsidRPr="00F16363">
          <w:rPr>
            <w:rFonts w:eastAsia="Times New Roman" w:cstheme="minorHAnsi"/>
            <w:kern w:val="0"/>
            <w:sz w:val="24"/>
            <w:szCs w:val="24"/>
            <w:u w:val="single"/>
            <w14:ligatures w14:val="none"/>
          </w:rPr>
          <w:t>thermal allodynia</w:t>
        </w:r>
      </w:hyperlink>
      <w:r w:rsidRPr="00F16363">
        <w:rPr>
          <w:rFonts w:eastAsia="Times New Roman" w:cstheme="minorHAnsi"/>
          <w:kern w:val="0"/>
          <w:sz w:val="24"/>
          <w:szCs w:val="24"/>
          <w14:ligatures w14:val="none"/>
        </w:rPr>
        <w:t xml:space="preserve"> in SNI- induced neuropathic pain in mice, which could be attributed to its antioxidant property and reduction in proinflammatory mediators such as TNF-β, IL-1β </w:t>
      </w:r>
      <w:proofErr w:type="spellStart"/>
      <w:r w:rsidRPr="00F16363">
        <w:rPr>
          <w:rFonts w:eastAsia="Times New Roman" w:cstheme="minorHAnsi"/>
          <w:kern w:val="0"/>
          <w:sz w:val="24"/>
          <w:szCs w:val="24"/>
          <w14:ligatures w14:val="none"/>
        </w:rPr>
        <w:t>etc</w:t>
      </w:r>
      <w:proofErr w:type="spellEnd"/>
      <w:r w:rsidRPr="00F16363">
        <w:rPr>
          <w:rFonts w:eastAsia="Times New Roman" w:cstheme="minorHAnsi"/>
          <w:kern w:val="0"/>
          <w:sz w:val="24"/>
          <w:szCs w:val="24"/>
          <w14:ligatures w14:val="none"/>
        </w:rPr>
        <w:t xml:space="preserve"> (X. </w:t>
      </w:r>
      <w:bookmarkStart w:id="16" w:name="bb133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"b1330"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Wang et al., 2017</w:t>
      </w:r>
      <w:r w:rsidRPr="00F16363">
        <w:rPr>
          <w:rFonts w:eastAsia="Times New Roman" w:cstheme="minorHAnsi"/>
          <w:kern w:val="0"/>
          <w:sz w:val="24"/>
          <w:szCs w:val="24"/>
          <w14:ligatures w14:val="none"/>
        </w:rPr>
        <w:fldChar w:fldCharType="end"/>
      </w:r>
      <w:bookmarkEnd w:id="16"/>
      <w:r w:rsidRPr="00F16363">
        <w:rPr>
          <w:rFonts w:eastAsia="Times New Roman" w:cstheme="minorHAnsi"/>
          <w:kern w:val="0"/>
          <w:sz w:val="24"/>
          <w:szCs w:val="24"/>
          <w14:ligatures w14:val="none"/>
        </w:rPr>
        <w:t>). Fortunately, saffron extracts and other chemical constituents like crocin have been studied for </w:t>
      </w:r>
      <w:hyperlink r:id="rId18" w:tooltip="Learn more about antinociceptive activity from ScienceDirect's AI-generated Topic Pages" w:history="1">
        <w:r w:rsidRPr="00F16363">
          <w:rPr>
            <w:rFonts w:eastAsia="Times New Roman" w:cstheme="minorHAnsi"/>
            <w:kern w:val="0"/>
            <w:sz w:val="24"/>
            <w:szCs w:val="24"/>
            <w:u w:val="single"/>
            <w14:ligatures w14:val="none"/>
          </w:rPr>
          <w:t>antinociceptive activity</w:t>
        </w:r>
      </w:hyperlink>
      <w:r w:rsidRPr="00F16363">
        <w:rPr>
          <w:rFonts w:eastAsia="Times New Roman" w:cstheme="minorHAnsi"/>
          <w:kern w:val="0"/>
          <w:sz w:val="24"/>
          <w:szCs w:val="24"/>
          <w14:ligatures w14:val="none"/>
        </w:rPr>
        <w:t> in CCI animal models (</w:t>
      </w:r>
      <w:bookmarkStart w:id="17" w:name="bb008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"b0080"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Amin et al., 2017</w:t>
      </w:r>
      <w:r w:rsidRPr="00F16363">
        <w:rPr>
          <w:rFonts w:eastAsia="Times New Roman" w:cstheme="minorHAnsi"/>
          <w:kern w:val="0"/>
          <w:sz w:val="24"/>
          <w:szCs w:val="24"/>
          <w14:ligatures w14:val="none"/>
        </w:rPr>
        <w:fldChar w:fldCharType="end"/>
      </w:r>
      <w:bookmarkEnd w:id="17"/>
      <w:r w:rsidRPr="00F16363">
        <w:rPr>
          <w:rFonts w:eastAsia="Times New Roman" w:cstheme="minorHAnsi"/>
          <w:kern w:val="0"/>
          <w:sz w:val="24"/>
          <w:szCs w:val="24"/>
          <w14:ligatures w14:val="none"/>
        </w:rPr>
        <w:t>).</w:t>
      </w:r>
    </w:p>
    <w:p w14:paraId="5D35B159" w14:textId="77777777" w:rsidR="00C83F76" w:rsidRPr="0029032A" w:rsidRDefault="00C83F76" w:rsidP="00C83F76">
      <w:pPr>
        <w:spacing w:after="0" w:line="240" w:lineRule="auto"/>
        <w:rPr>
          <w:rFonts w:eastAsia="Times New Roman" w:cstheme="minorHAnsi"/>
          <w:kern w:val="0"/>
          <w:sz w:val="24"/>
          <w:szCs w:val="24"/>
          <w14:ligatures w14:val="none"/>
        </w:rPr>
      </w:pPr>
      <w:r w:rsidRPr="00F16363">
        <w:rPr>
          <w:rFonts w:eastAsia="Times New Roman" w:cstheme="minorHAnsi"/>
          <w:kern w:val="0"/>
          <w:sz w:val="24"/>
          <w:szCs w:val="24"/>
          <w14:ligatures w14:val="none"/>
        </w:rPr>
        <w:t>.</w:t>
      </w:r>
    </w:p>
    <w:p w14:paraId="6FE198D1" w14:textId="77777777" w:rsidR="00C83F76" w:rsidRPr="00F16363" w:rsidRDefault="00C83F76" w:rsidP="00C83F76">
      <w:pPr>
        <w:spacing w:after="0" w:line="240" w:lineRule="auto"/>
        <w:rPr>
          <w:rFonts w:eastAsia="Times New Roman" w:cstheme="minorHAnsi"/>
          <w:kern w:val="0"/>
          <w:sz w:val="24"/>
          <w:szCs w:val="24"/>
          <w14:ligatures w14:val="none"/>
        </w:rPr>
      </w:pPr>
      <w:r w:rsidRPr="00F16363">
        <w:rPr>
          <w:rFonts w:eastAsia="Times New Roman" w:cstheme="minorHAnsi"/>
          <w:b/>
          <w:bCs/>
          <w:kern w:val="0"/>
          <w:sz w:val="24"/>
          <w:szCs w:val="24"/>
          <w14:ligatures w14:val="none"/>
        </w:rPr>
        <w:t>Hesperidin</w:t>
      </w:r>
      <w:r w:rsidRPr="00F16363">
        <w:rPr>
          <w:rFonts w:eastAsia="Times New Roman" w:cstheme="minorHAnsi"/>
          <w:kern w:val="0"/>
          <w:sz w:val="24"/>
          <w:szCs w:val="24"/>
          <w14:ligatures w14:val="none"/>
        </w:rPr>
        <w:t xml:space="preserve"> is a well-known non-bitter </w:t>
      </w:r>
      <w:hyperlink r:id="rId19" w:tooltip="Learn more about flavanone from ScienceDirect's AI-generated Topic Pages" w:history="1">
        <w:r w:rsidRPr="00F16363">
          <w:rPr>
            <w:rFonts w:eastAsia="Times New Roman" w:cstheme="minorHAnsi"/>
            <w:kern w:val="0"/>
            <w:sz w:val="24"/>
            <w:szCs w:val="24"/>
            <w:u w:val="single"/>
            <w14:ligatures w14:val="none"/>
          </w:rPr>
          <w:t>flavanone</w:t>
        </w:r>
      </w:hyperlink>
      <w:r w:rsidRPr="00F16363">
        <w:rPr>
          <w:rFonts w:eastAsia="Times New Roman" w:cstheme="minorHAnsi"/>
          <w:kern w:val="0"/>
          <w:sz w:val="24"/>
          <w:szCs w:val="24"/>
          <w14:ligatures w14:val="none"/>
        </w:rPr>
        <w:t> </w:t>
      </w:r>
      <w:hyperlink r:id="rId20" w:tooltip="Learn more about glycoside from ScienceDirect's AI-generated Topic Pages" w:history="1">
        <w:r w:rsidRPr="00F16363">
          <w:rPr>
            <w:rFonts w:eastAsia="Times New Roman" w:cstheme="minorHAnsi"/>
            <w:kern w:val="0"/>
            <w:sz w:val="24"/>
            <w:szCs w:val="24"/>
            <w:u w:val="single"/>
            <w14:ligatures w14:val="none"/>
          </w:rPr>
          <w:t>glycoside</w:t>
        </w:r>
      </w:hyperlink>
      <w:r w:rsidRPr="00F16363">
        <w:rPr>
          <w:rFonts w:eastAsia="Times New Roman" w:cstheme="minorHAnsi"/>
          <w:kern w:val="0"/>
          <w:sz w:val="24"/>
          <w:szCs w:val="24"/>
          <w14:ligatures w14:val="none"/>
        </w:rPr>
        <w:t>, exclusively present in grapefruits and citrus fruits. The chemical structure of hesperidin is composed of an aglycone part called </w:t>
      </w:r>
      <w:proofErr w:type="spellStart"/>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"https://www.sciencedirect.com/topics/pharmacology-toxicology-and-pharmaceutical-science/hesperetin" \o "Learn more about hesperitin from ScienceDirect's AI-generated Topic Pages"</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u w:val="single"/>
          <w14:ligatures w14:val="none"/>
        </w:rPr>
        <w:t>hesperitin</w:t>
      </w:r>
      <w:proofErr w:type="spellEnd"/>
      <w:r w:rsidRPr="00F16363">
        <w:rPr>
          <w:rFonts w:eastAsia="Times New Roman" w:cstheme="minorHAnsi"/>
          <w:kern w:val="0"/>
          <w:sz w:val="24"/>
          <w:szCs w:val="24"/>
          <w14:ligatures w14:val="none"/>
        </w:rPr>
        <w:fldChar w:fldCharType="end"/>
      </w:r>
      <w:r w:rsidRPr="00F16363">
        <w:rPr>
          <w:rFonts w:eastAsia="Times New Roman" w:cstheme="minorHAnsi"/>
          <w:kern w:val="0"/>
          <w:sz w:val="24"/>
          <w:szCs w:val="24"/>
          <w14:ligatures w14:val="none"/>
        </w:rPr>
        <w:t xml:space="preserve">, linked with </w:t>
      </w:r>
      <w:proofErr w:type="spellStart"/>
      <w:r w:rsidRPr="00F16363">
        <w:rPr>
          <w:rFonts w:eastAsia="Times New Roman" w:cstheme="minorHAnsi"/>
          <w:kern w:val="0"/>
          <w:sz w:val="24"/>
          <w:szCs w:val="24"/>
          <w14:ligatures w14:val="none"/>
        </w:rPr>
        <w:t>rutinose</w:t>
      </w:r>
      <w:proofErr w:type="spellEnd"/>
      <w:r w:rsidRPr="00F16363">
        <w:rPr>
          <w:rFonts w:eastAsia="Times New Roman" w:cstheme="minorHAnsi"/>
          <w:kern w:val="0"/>
          <w:sz w:val="24"/>
          <w:szCs w:val="24"/>
          <w14:ligatures w14:val="none"/>
        </w:rPr>
        <w:t xml:space="preserve"> as a </w:t>
      </w:r>
      <w:proofErr w:type="spellStart"/>
      <w:r w:rsidRPr="00F16363">
        <w:rPr>
          <w:rFonts w:eastAsia="Times New Roman" w:cstheme="minorHAnsi"/>
          <w:kern w:val="0"/>
          <w:sz w:val="24"/>
          <w:szCs w:val="24"/>
          <w14:ligatures w14:val="none"/>
        </w:rPr>
        <w:t>glycone</w:t>
      </w:r>
      <w:proofErr w:type="spellEnd"/>
      <w:r w:rsidRPr="00F16363">
        <w:rPr>
          <w:rFonts w:eastAsia="Times New Roman" w:cstheme="minorHAnsi"/>
          <w:kern w:val="0"/>
          <w:sz w:val="24"/>
          <w:szCs w:val="24"/>
          <w14:ligatures w14:val="none"/>
        </w:rPr>
        <w:t xml:space="preserve"> moiety. </w:t>
      </w:r>
      <w:r w:rsidRPr="00F16363">
        <w:rPr>
          <w:rFonts w:eastAsia="Times New Roman" w:cstheme="minorHAnsi"/>
          <w:i/>
          <w:iCs/>
          <w:kern w:val="0"/>
          <w:sz w:val="24"/>
          <w:szCs w:val="24"/>
          <w14:ligatures w14:val="none"/>
        </w:rPr>
        <w:t>Citrus aurantium</w:t>
      </w:r>
      <w:r w:rsidRPr="00F16363">
        <w:rPr>
          <w:rFonts w:eastAsia="Times New Roman" w:cstheme="minorHAnsi"/>
          <w:kern w:val="0"/>
          <w:sz w:val="24"/>
          <w:szCs w:val="24"/>
          <w14:ligatures w14:val="none"/>
        </w:rPr>
        <w:t> (bitter orange) yields the bitter compound </w:t>
      </w:r>
      <w:proofErr w:type="spellStart"/>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"https://www.sciencedirect.com/topics/pharmacology-toxicology-and-pharmaceutical-science/neohesperidin" \o "Learn more about neohesperidin from ScienceDirect's AI-generated Topic Pages"</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u w:val="single"/>
          <w14:ligatures w14:val="none"/>
        </w:rPr>
        <w:t>neohesperidin</w:t>
      </w:r>
      <w:proofErr w:type="spellEnd"/>
      <w:r w:rsidRPr="00F16363">
        <w:rPr>
          <w:rFonts w:eastAsia="Times New Roman" w:cstheme="minorHAnsi"/>
          <w:kern w:val="0"/>
          <w:sz w:val="24"/>
          <w:szCs w:val="24"/>
          <w14:ligatures w14:val="none"/>
        </w:rPr>
        <w:fldChar w:fldCharType="end"/>
      </w:r>
      <w:r w:rsidRPr="00F16363">
        <w:rPr>
          <w:rFonts w:eastAsia="Times New Roman" w:cstheme="minorHAnsi"/>
          <w:kern w:val="0"/>
          <w:sz w:val="24"/>
          <w:szCs w:val="24"/>
          <w14:ligatures w14:val="none"/>
        </w:rPr>
        <w:t>, which is an isomer of hesperidin (</w:t>
      </w:r>
      <w:bookmarkStart w:id="18" w:name="bb0515"/>
      <w:proofErr w:type="spellStart"/>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"b0515"</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Hajialyani</w:t>
      </w:r>
      <w:proofErr w:type="spellEnd"/>
      <w:r w:rsidRPr="00F16363">
        <w:rPr>
          <w:rFonts w:eastAsia="Times New Roman" w:cstheme="minorHAnsi"/>
          <w:kern w:val="0"/>
          <w:sz w:val="24"/>
          <w:szCs w:val="24"/>
          <w14:ligatures w14:val="none"/>
        </w:rPr>
        <w:t xml:space="preserve"> et al., 2019</w:t>
      </w:r>
      <w:r w:rsidRPr="00F16363">
        <w:rPr>
          <w:rFonts w:eastAsia="Times New Roman" w:cstheme="minorHAnsi"/>
          <w:kern w:val="0"/>
          <w:sz w:val="24"/>
          <w:szCs w:val="24"/>
          <w14:ligatures w14:val="none"/>
        </w:rPr>
        <w:fldChar w:fldCharType="end"/>
      </w:r>
      <w:r w:rsidRPr="00F16363">
        <w:rPr>
          <w:rFonts w:eastAsia="Times New Roman" w:cstheme="minorHAnsi"/>
          <w:kern w:val="0"/>
          <w:sz w:val="24"/>
          <w:szCs w:val="24"/>
          <w14:ligatures w14:val="none"/>
        </w:rPr>
        <w:t>). Hesperidin exerts several pharmacological effects, including antidiabetic, antihypertensive, </w:t>
      </w:r>
      <w:hyperlink r:id="rId21" w:tooltip="Learn more about antihyperlipidemic from ScienceDirect's AI-generated Topic Pages" w:history="1">
        <w:r w:rsidRPr="00F16363">
          <w:rPr>
            <w:rFonts w:eastAsia="Times New Roman" w:cstheme="minorHAnsi"/>
            <w:kern w:val="0"/>
            <w:sz w:val="24"/>
            <w:szCs w:val="24"/>
            <w:u w:val="single"/>
            <w14:ligatures w14:val="none"/>
          </w:rPr>
          <w:t>antihyperlipidemic</w:t>
        </w:r>
      </w:hyperlink>
      <w:r w:rsidRPr="00F16363">
        <w:rPr>
          <w:rFonts w:eastAsia="Times New Roman" w:cstheme="minorHAnsi"/>
          <w:kern w:val="0"/>
          <w:sz w:val="24"/>
          <w:szCs w:val="24"/>
          <w14:ligatures w14:val="none"/>
        </w:rPr>
        <w:t>, anticarcinogenic, cardioprotective, and neuroprotective (</w:t>
      </w:r>
      <w:proofErr w:type="spellStart"/>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"b0515"</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Hajialyani</w:t>
      </w:r>
      <w:proofErr w:type="spellEnd"/>
      <w:r w:rsidRPr="00F16363">
        <w:rPr>
          <w:rFonts w:eastAsia="Times New Roman" w:cstheme="minorHAnsi"/>
          <w:kern w:val="0"/>
          <w:sz w:val="24"/>
          <w:szCs w:val="24"/>
          <w14:ligatures w14:val="none"/>
        </w:rPr>
        <w:t xml:space="preserve"> et al., 2019</w:t>
      </w:r>
      <w:r w:rsidRPr="00F16363">
        <w:rPr>
          <w:rFonts w:eastAsia="Times New Roman" w:cstheme="minorHAnsi"/>
          <w:kern w:val="0"/>
          <w:sz w:val="24"/>
          <w:szCs w:val="24"/>
          <w14:ligatures w14:val="none"/>
        </w:rPr>
        <w:fldChar w:fldCharType="end"/>
      </w:r>
      <w:bookmarkEnd w:id="18"/>
      <w:r w:rsidRPr="00F16363">
        <w:rPr>
          <w:rFonts w:eastAsia="Times New Roman" w:cstheme="minorHAnsi"/>
          <w:kern w:val="0"/>
          <w:sz w:val="24"/>
          <w:szCs w:val="24"/>
          <w14:ligatures w14:val="none"/>
        </w:rPr>
        <w:t>, </w:t>
      </w:r>
      <w:bookmarkStart w:id="19" w:name="bb0770"/>
      <w:proofErr w:type="spellStart"/>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"b0770"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Kuntić</w:t>
      </w:r>
      <w:proofErr w:type="spellEnd"/>
      <w:r w:rsidRPr="00F16363">
        <w:rPr>
          <w:rFonts w:eastAsia="Times New Roman" w:cstheme="minorHAnsi"/>
          <w:kern w:val="0"/>
          <w:sz w:val="24"/>
          <w:szCs w:val="24"/>
          <w14:ligatures w14:val="none"/>
        </w:rPr>
        <w:t xml:space="preserve"> et al., 2014</w:t>
      </w:r>
      <w:r w:rsidRPr="00F16363">
        <w:rPr>
          <w:rFonts w:eastAsia="Times New Roman" w:cstheme="minorHAnsi"/>
          <w:kern w:val="0"/>
          <w:sz w:val="24"/>
          <w:szCs w:val="24"/>
          <w14:ligatures w14:val="none"/>
        </w:rPr>
        <w:fldChar w:fldCharType="end"/>
      </w:r>
      <w:bookmarkEnd w:id="19"/>
      <w:r w:rsidRPr="00F16363">
        <w:rPr>
          <w:rFonts w:eastAsia="Times New Roman" w:cstheme="minorHAnsi"/>
          <w:kern w:val="0"/>
          <w:sz w:val="24"/>
          <w:szCs w:val="24"/>
          <w14:ligatures w14:val="none"/>
        </w:rPr>
        <w:t>). All these pharmacological effects could be primarily attributed to an antioxidant defense mechanism and the reduction of pro-inflammatory mediators like cytokines. Previous research suggests that hesperidin can be used as an analgesic, sedative, and anti-inflammatory agent (</w:t>
      </w:r>
      <w:bookmarkStart w:id="20" w:name="bb043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"b0430"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Galati et al., 1994</w:t>
      </w:r>
      <w:r w:rsidRPr="00F16363">
        <w:rPr>
          <w:rFonts w:eastAsia="Times New Roman" w:cstheme="minorHAnsi"/>
          <w:kern w:val="0"/>
          <w:sz w:val="24"/>
          <w:szCs w:val="24"/>
          <w14:ligatures w14:val="none"/>
        </w:rPr>
        <w:fldChar w:fldCharType="end"/>
      </w:r>
      <w:bookmarkEnd w:id="20"/>
      <w:r w:rsidRPr="00F16363">
        <w:rPr>
          <w:rFonts w:eastAsia="Times New Roman" w:cstheme="minorHAnsi"/>
          <w:kern w:val="0"/>
          <w:sz w:val="24"/>
          <w:szCs w:val="24"/>
          <w14:ligatures w14:val="none"/>
        </w:rPr>
        <w:t>, </w:t>
      </w:r>
      <w:bookmarkStart w:id="21" w:name="bb0520"/>
      <w:proofErr w:type="spellStart"/>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"b0520"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Hajimahmoodi</w:t>
      </w:r>
      <w:proofErr w:type="spellEnd"/>
      <w:r w:rsidRPr="00F16363">
        <w:rPr>
          <w:rFonts w:eastAsia="Times New Roman" w:cstheme="minorHAnsi"/>
          <w:kern w:val="0"/>
          <w:sz w:val="24"/>
          <w:szCs w:val="24"/>
          <w14:ligatures w14:val="none"/>
        </w:rPr>
        <w:t xml:space="preserve"> et al., 2014</w:t>
      </w:r>
      <w:r w:rsidRPr="00F16363">
        <w:rPr>
          <w:rFonts w:eastAsia="Times New Roman" w:cstheme="minorHAnsi"/>
          <w:kern w:val="0"/>
          <w:sz w:val="24"/>
          <w:szCs w:val="24"/>
          <w14:ligatures w14:val="none"/>
        </w:rPr>
        <w:fldChar w:fldCharType="end"/>
      </w:r>
      <w:bookmarkEnd w:id="21"/>
      <w:r w:rsidRPr="00F16363">
        <w:rPr>
          <w:rFonts w:eastAsia="Times New Roman" w:cstheme="minorHAnsi"/>
          <w:kern w:val="0"/>
          <w:sz w:val="24"/>
          <w:szCs w:val="24"/>
          <w14:ligatures w14:val="none"/>
        </w:rPr>
        <w:t>). It is also thought to be a useful neuroprotective compound in the treatment of neuropathic pain. Hesperidin (50 and 100 mg/kg) has demonstrated promising neuroprotective action in STZ-induced diabetic neuropathic pain in rats. Hesperidin, on the other hand, reduced ROS, cytokines, and membrane-bound enzymes when it was combined with insulin. Overall, hesperidin ameliorated neuropathic pain by controlling </w:t>
      </w:r>
      <w:hyperlink r:id="rId22" w:tooltip="Learn more about hyperglycemia from ScienceDirect's AI-generated Topic Pages" w:history="1">
        <w:r w:rsidRPr="00F16363">
          <w:rPr>
            <w:rFonts w:eastAsia="Times New Roman" w:cstheme="minorHAnsi"/>
            <w:kern w:val="0"/>
            <w:sz w:val="24"/>
            <w:szCs w:val="24"/>
            <w:u w:val="single"/>
            <w14:ligatures w14:val="none"/>
          </w:rPr>
          <w:t>hyperglycemia</w:t>
        </w:r>
      </w:hyperlink>
      <w:r w:rsidRPr="00F16363">
        <w:rPr>
          <w:rFonts w:eastAsia="Times New Roman" w:cstheme="minorHAnsi"/>
          <w:kern w:val="0"/>
          <w:sz w:val="24"/>
          <w:szCs w:val="24"/>
          <w14:ligatures w14:val="none"/>
        </w:rPr>
        <w:t> and </w:t>
      </w:r>
      <w:hyperlink r:id="rId23" w:tooltip="Learn more about high cholesterol from ScienceDirect's AI-generated Topic Pages" w:history="1">
        <w:r w:rsidRPr="00F16363">
          <w:rPr>
            <w:rFonts w:eastAsia="Times New Roman" w:cstheme="minorHAnsi"/>
            <w:kern w:val="0"/>
            <w:sz w:val="24"/>
            <w:szCs w:val="24"/>
            <w:u w:val="single"/>
            <w14:ligatures w14:val="none"/>
          </w:rPr>
          <w:t>high cholesterol</w:t>
        </w:r>
      </w:hyperlink>
      <w:r w:rsidRPr="00F16363">
        <w:rPr>
          <w:rFonts w:eastAsia="Times New Roman" w:cstheme="minorHAnsi"/>
          <w:kern w:val="0"/>
          <w:sz w:val="24"/>
          <w:szCs w:val="24"/>
          <w14:ligatures w14:val="none"/>
        </w:rPr>
        <w:t> levels (</w:t>
      </w:r>
      <w:bookmarkStart w:id="22" w:name="bb1280"/>
      <w:proofErr w:type="spellStart"/>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"b1280"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Visnagri</w:t>
      </w:r>
      <w:proofErr w:type="spellEnd"/>
      <w:r w:rsidRPr="00F16363">
        <w:rPr>
          <w:rFonts w:eastAsia="Times New Roman" w:cstheme="minorHAnsi"/>
          <w:kern w:val="0"/>
          <w:sz w:val="24"/>
          <w:szCs w:val="24"/>
          <w14:ligatures w14:val="none"/>
        </w:rPr>
        <w:t xml:space="preserve"> et al., 2014</w:t>
      </w:r>
      <w:r w:rsidRPr="00F16363">
        <w:rPr>
          <w:rFonts w:eastAsia="Times New Roman" w:cstheme="minorHAnsi"/>
          <w:kern w:val="0"/>
          <w:sz w:val="24"/>
          <w:szCs w:val="24"/>
          <w14:ligatures w14:val="none"/>
        </w:rPr>
        <w:fldChar w:fldCharType="end"/>
      </w:r>
      <w:bookmarkEnd w:id="22"/>
      <w:r w:rsidRPr="00F16363">
        <w:rPr>
          <w:rFonts w:eastAsia="Times New Roman" w:cstheme="minorHAnsi"/>
          <w:kern w:val="0"/>
          <w:sz w:val="24"/>
          <w:szCs w:val="24"/>
          <w14:ligatures w14:val="none"/>
        </w:rPr>
        <w:t xml:space="preserve">). Another study using the CCI model found that hesperidin alone (5 doses; 10–1000 mg/kg) or in combination with </w:t>
      </w:r>
      <w:proofErr w:type="spellStart"/>
      <w:r w:rsidRPr="00F16363">
        <w:rPr>
          <w:rFonts w:eastAsia="Times New Roman" w:cstheme="minorHAnsi"/>
          <w:kern w:val="0"/>
          <w:sz w:val="24"/>
          <w:szCs w:val="24"/>
          <w14:ligatures w14:val="none"/>
        </w:rPr>
        <w:t>diosmin</w:t>
      </w:r>
      <w:proofErr w:type="spellEnd"/>
      <w:r w:rsidRPr="00F16363">
        <w:rPr>
          <w:rFonts w:eastAsia="Times New Roman" w:cstheme="minorHAnsi"/>
          <w:kern w:val="0"/>
          <w:sz w:val="24"/>
          <w:szCs w:val="24"/>
          <w14:ligatures w14:val="none"/>
        </w:rPr>
        <w:t xml:space="preserve"> (10 and 100 mg/kg) exacerbated a decrease in mechanical and thermal hyperalgesia in rats by binding to the D2, </w:t>
      </w:r>
      <w:r w:rsidRPr="00F16363">
        <w:rPr>
          <w:rFonts w:eastAsia="Times New Roman" w:cstheme="minorHAnsi"/>
          <w:kern w:val="0"/>
          <w:sz w:val="24"/>
          <w:szCs w:val="24"/>
          <w14:ligatures w14:val="none"/>
        </w:rPr>
        <w:lastRenderedPageBreak/>
        <w:t xml:space="preserve">GABAA, and opioid receptors. Despite the fact that hesperidin did not interact with 5-HT1A receptors to demonstrate its </w:t>
      </w:r>
      <w:proofErr w:type="spellStart"/>
      <w:r w:rsidRPr="00F16363">
        <w:rPr>
          <w:rFonts w:eastAsia="Times New Roman" w:cstheme="minorHAnsi"/>
          <w:kern w:val="0"/>
          <w:sz w:val="24"/>
          <w:szCs w:val="24"/>
          <w14:ligatures w14:val="none"/>
        </w:rPr>
        <w:t>antihyperalgesic</w:t>
      </w:r>
      <w:proofErr w:type="spellEnd"/>
      <w:r w:rsidRPr="00F16363">
        <w:rPr>
          <w:rFonts w:eastAsia="Times New Roman" w:cstheme="minorHAnsi"/>
          <w:kern w:val="0"/>
          <w:sz w:val="24"/>
          <w:szCs w:val="24"/>
          <w14:ligatures w14:val="none"/>
        </w:rPr>
        <w:t xml:space="preserve"> effect (Azucena I. </w:t>
      </w:r>
      <w:bookmarkStart w:id="23" w:name="bb024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"b0240"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Carballo-Villalobos et al., 2016</w:t>
      </w:r>
      <w:r w:rsidRPr="00F16363">
        <w:rPr>
          <w:rFonts w:eastAsia="Times New Roman" w:cstheme="minorHAnsi"/>
          <w:kern w:val="0"/>
          <w:sz w:val="24"/>
          <w:szCs w:val="24"/>
          <w14:ligatures w14:val="none"/>
        </w:rPr>
        <w:fldChar w:fldCharType="end"/>
      </w:r>
      <w:bookmarkEnd w:id="23"/>
      <w:r w:rsidRPr="00F16363">
        <w:rPr>
          <w:rFonts w:eastAsia="Times New Roman" w:cstheme="minorHAnsi"/>
          <w:kern w:val="0"/>
          <w:sz w:val="24"/>
          <w:szCs w:val="24"/>
          <w14:ligatures w14:val="none"/>
        </w:rPr>
        <w:t>).</w:t>
      </w:r>
    </w:p>
    <w:p w14:paraId="3CB082EF" w14:textId="77777777" w:rsidR="00C83F76" w:rsidRPr="00F16363" w:rsidRDefault="00C83F76" w:rsidP="00C83F76">
      <w:pPr>
        <w:spacing w:after="0" w:line="240" w:lineRule="auto"/>
        <w:rPr>
          <w:rFonts w:eastAsia="Times New Roman" w:cstheme="minorHAnsi"/>
          <w:kern w:val="0"/>
          <w:sz w:val="24"/>
          <w:szCs w:val="24"/>
          <w14:ligatures w14:val="none"/>
        </w:rPr>
      </w:pPr>
      <w:r w:rsidRPr="00F16363">
        <w:rPr>
          <w:rFonts w:eastAsia="Times New Roman" w:cstheme="minorHAnsi"/>
          <w:kern w:val="0"/>
          <w:sz w:val="24"/>
          <w:szCs w:val="24"/>
          <w14:ligatures w14:val="none"/>
        </w:rPr>
        <w:t xml:space="preserve">Hesperidin (100 mg/kg) was recently reported to have an </w:t>
      </w:r>
      <w:proofErr w:type="spellStart"/>
      <w:r w:rsidRPr="00F16363">
        <w:rPr>
          <w:rFonts w:eastAsia="Times New Roman" w:cstheme="minorHAnsi"/>
          <w:kern w:val="0"/>
          <w:sz w:val="24"/>
          <w:szCs w:val="24"/>
          <w14:ligatures w14:val="none"/>
        </w:rPr>
        <w:t>antihyperalgesic</w:t>
      </w:r>
      <w:proofErr w:type="spellEnd"/>
      <w:r w:rsidRPr="00F16363">
        <w:rPr>
          <w:rFonts w:eastAsia="Times New Roman" w:cstheme="minorHAnsi"/>
          <w:kern w:val="0"/>
          <w:sz w:val="24"/>
          <w:szCs w:val="24"/>
          <w14:ligatures w14:val="none"/>
        </w:rPr>
        <w:t xml:space="preserve"> effect in a CCI-induced model in rats. Hesperidin alleviated mechanical and thermal hyperalgesia in this study, which could be associated with lower levels of cytokines such as TNF-α, IL-1β, and IL-6 (A. I. </w:t>
      </w:r>
      <w:bookmarkStart w:id="24" w:name="bb0235"/>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"b0235"</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Carballo-Villalobos et al., 2017</w:t>
      </w:r>
      <w:r w:rsidRPr="00F16363">
        <w:rPr>
          <w:rFonts w:eastAsia="Times New Roman" w:cstheme="minorHAnsi"/>
          <w:kern w:val="0"/>
          <w:sz w:val="24"/>
          <w:szCs w:val="24"/>
          <w14:ligatures w14:val="none"/>
        </w:rPr>
        <w:fldChar w:fldCharType="end"/>
      </w:r>
      <w:bookmarkEnd w:id="24"/>
      <w:r w:rsidRPr="00F16363">
        <w:rPr>
          <w:rFonts w:eastAsia="Times New Roman" w:cstheme="minorHAnsi"/>
          <w:kern w:val="0"/>
          <w:sz w:val="24"/>
          <w:szCs w:val="24"/>
          <w14:ligatures w14:val="none"/>
        </w:rPr>
        <w:t>). These findings support the potential use of this molecule in both peripheral and central neuropathic pain, possibly through its binding to various receptors (dopamine, GABA</w:t>
      </w:r>
      <w:r w:rsidRPr="00F16363">
        <w:rPr>
          <w:rFonts w:eastAsia="Times New Roman" w:cstheme="minorHAnsi"/>
          <w:kern w:val="0"/>
          <w:sz w:val="24"/>
          <w:szCs w:val="24"/>
          <w:vertAlign w:val="subscript"/>
          <w14:ligatures w14:val="none"/>
        </w:rPr>
        <w:t>A</w:t>
      </w:r>
      <w:r w:rsidRPr="00F16363">
        <w:rPr>
          <w:rFonts w:eastAsia="Times New Roman" w:cstheme="minorHAnsi"/>
          <w:kern w:val="0"/>
          <w:sz w:val="24"/>
          <w:szCs w:val="24"/>
          <w14:ligatures w14:val="none"/>
        </w:rPr>
        <w:t>, and opioid) and reducing the proinflammatory mediators.</w:t>
      </w:r>
    </w:p>
    <w:p w14:paraId="5A9BF226" w14:textId="77777777" w:rsidR="00C83F76" w:rsidRPr="0029032A" w:rsidRDefault="00C83F76" w:rsidP="00C83F76">
      <w:pPr>
        <w:spacing w:after="0" w:line="240" w:lineRule="auto"/>
        <w:rPr>
          <w:rFonts w:eastAsia="Times New Roman" w:cstheme="minorHAnsi"/>
          <w:kern w:val="0"/>
          <w:sz w:val="24"/>
          <w:szCs w:val="24"/>
          <w14:ligatures w14:val="none"/>
        </w:rPr>
      </w:pPr>
    </w:p>
    <w:p w14:paraId="2BA58827" w14:textId="77777777" w:rsidR="00C83F76" w:rsidRPr="00F16363" w:rsidRDefault="00C83F76" w:rsidP="00C83F76">
      <w:pPr>
        <w:spacing w:after="0" w:line="240" w:lineRule="auto"/>
        <w:rPr>
          <w:rFonts w:eastAsia="Times New Roman" w:cstheme="minorHAnsi"/>
          <w:kern w:val="0"/>
          <w:sz w:val="24"/>
          <w:szCs w:val="24"/>
          <w14:ligatures w14:val="none"/>
        </w:rPr>
      </w:pPr>
      <w:hyperlink r:id="rId24" w:tooltip="Learn more about Naringenin from ScienceDirect's AI-generated Topic Pages" w:history="1">
        <w:r w:rsidRPr="00F16363">
          <w:rPr>
            <w:rFonts w:eastAsia="Times New Roman" w:cstheme="minorHAnsi"/>
            <w:b/>
            <w:bCs/>
            <w:kern w:val="0"/>
            <w:sz w:val="24"/>
            <w:szCs w:val="24"/>
            <w:u w:val="single"/>
            <w14:ligatures w14:val="none"/>
          </w:rPr>
          <w:t>Naringenin</w:t>
        </w:r>
      </w:hyperlink>
      <w:r w:rsidRPr="00F16363">
        <w:rPr>
          <w:rFonts w:eastAsia="Times New Roman" w:cstheme="minorHAnsi"/>
          <w:b/>
          <w:bCs/>
          <w:kern w:val="0"/>
          <w:sz w:val="24"/>
          <w:szCs w:val="24"/>
          <w14:ligatures w14:val="none"/>
        </w:rPr>
        <w:t> and </w:t>
      </w:r>
      <w:hyperlink r:id="rId25" w:tooltip="Learn more about naringin from ScienceDirect's AI-generated Topic Pages" w:history="1">
        <w:r w:rsidRPr="00F16363">
          <w:rPr>
            <w:rFonts w:eastAsia="Times New Roman" w:cstheme="minorHAnsi"/>
            <w:b/>
            <w:bCs/>
            <w:kern w:val="0"/>
            <w:sz w:val="24"/>
            <w:szCs w:val="24"/>
            <w:u w:val="single"/>
            <w14:ligatures w14:val="none"/>
          </w:rPr>
          <w:t>naringin</w:t>
        </w:r>
      </w:hyperlink>
      <w:r w:rsidRPr="00F16363">
        <w:rPr>
          <w:rFonts w:eastAsia="Times New Roman" w:cstheme="minorHAnsi"/>
          <w:kern w:val="0"/>
          <w:sz w:val="24"/>
          <w:szCs w:val="24"/>
          <w14:ligatures w14:val="none"/>
        </w:rPr>
        <w:t> are </w:t>
      </w:r>
      <w:hyperlink r:id="rId26" w:tooltip="Learn more about flavonoids from ScienceDirect's AI-generated Topic Pages" w:history="1">
        <w:r w:rsidRPr="00F16363">
          <w:rPr>
            <w:rFonts w:eastAsia="Times New Roman" w:cstheme="minorHAnsi"/>
            <w:kern w:val="0"/>
            <w:sz w:val="24"/>
            <w:szCs w:val="24"/>
            <w:u w:val="single"/>
            <w14:ligatures w14:val="none"/>
          </w:rPr>
          <w:t>flavonoids</w:t>
        </w:r>
      </w:hyperlink>
      <w:r w:rsidRPr="00F16363">
        <w:rPr>
          <w:rFonts w:eastAsia="Times New Roman" w:cstheme="minorHAnsi"/>
          <w:kern w:val="0"/>
          <w:sz w:val="24"/>
          <w:szCs w:val="24"/>
          <w14:ligatures w14:val="none"/>
        </w:rPr>
        <w:t> largely found in grapefruit and other citrus fruits and juices (</w:t>
      </w:r>
      <w:bookmarkStart w:id="25" w:name="bb055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"b0550"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Hare &amp; Elliot, 2003</w:t>
      </w:r>
      <w:r w:rsidRPr="00F16363">
        <w:rPr>
          <w:rFonts w:eastAsia="Times New Roman" w:cstheme="minorHAnsi"/>
          <w:kern w:val="0"/>
          <w:sz w:val="24"/>
          <w:szCs w:val="24"/>
          <w14:ligatures w14:val="none"/>
        </w:rPr>
        <w:fldChar w:fldCharType="end"/>
      </w:r>
      <w:bookmarkEnd w:id="25"/>
      <w:r w:rsidRPr="00F16363">
        <w:rPr>
          <w:rFonts w:eastAsia="Times New Roman" w:cstheme="minorHAnsi"/>
          <w:kern w:val="0"/>
          <w:sz w:val="24"/>
          <w:szCs w:val="24"/>
          <w14:ligatures w14:val="none"/>
        </w:rPr>
        <w:t>). Naringin is metabolized to naringenin in the presence of </w:t>
      </w:r>
      <w:hyperlink r:id="rId27" w:tooltip="Learn more about intestinal bacteria from ScienceDirect's AI-generated Topic Pages" w:history="1">
        <w:r w:rsidRPr="00F16363">
          <w:rPr>
            <w:rFonts w:eastAsia="Times New Roman" w:cstheme="minorHAnsi"/>
            <w:kern w:val="0"/>
            <w:sz w:val="24"/>
            <w:szCs w:val="24"/>
            <w:u w:val="single"/>
            <w14:ligatures w14:val="none"/>
          </w:rPr>
          <w:t>intestinal bacteria</w:t>
        </w:r>
      </w:hyperlink>
      <w:r w:rsidRPr="00F16363">
        <w:rPr>
          <w:rFonts w:eastAsia="Times New Roman" w:cstheme="minorHAnsi"/>
          <w:kern w:val="0"/>
          <w:sz w:val="24"/>
          <w:szCs w:val="24"/>
          <w14:ligatures w14:val="none"/>
        </w:rPr>
        <w:t>, so it is easily absorbed from the gut (</w:t>
      </w:r>
      <w:bookmarkStart w:id="26" w:name="bb1460"/>
      <w:proofErr w:type="spellStart"/>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"b1460"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Zbarsky</w:t>
      </w:r>
      <w:proofErr w:type="spellEnd"/>
      <w:r w:rsidRPr="00F16363">
        <w:rPr>
          <w:rFonts w:eastAsia="Times New Roman" w:cstheme="minorHAnsi"/>
          <w:kern w:val="0"/>
          <w:sz w:val="24"/>
          <w:szCs w:val="24"/>
          <w14:ligatures w14:val="none"/>
        </w:rPr>
        <w:t xml:space="preserve"> et al., 2005</w:t>
      </w:r>
      <w:r w:rsidRPr="00F16363">
        <w:rPr>
          <w:rFonts w:eastAsia="Times New Roman" w:cstheme="minorHAnsi"/>
          <w:kern w:val="0"/>
          <w:sz w:val="24"/>
          <w:szCs w:val="24"/>
          <w14:ligatures w14:val="none"/>
        </w:rPr>
        <w:fldChar w:fldCharType="end"/>
      </w:r>
      <w:bookmarkEnd w:id="26"/>
      <w:r w:rsidRPr="00F16363">
        <w:rPr>
          <w:rFonts w:eastAsia="Times New Roman" w:cstheme="minorHAnsi"/>
          <w:kern w:val="0"/>
          <w:sz w:val="24"/>
          <w:szCs w:val="24"/>
          <w14:ligatures w14:val="none"/>
        </w:rPr>
        <w:t>). Naringin, chemically, is 4′,5,7-trihydroxy flavonone-7-rhamnoglucoside. </w:t>
      </w:r>
      <w:r w:rsidRPr="00F16363">
        <w:rPr>
          <w:rFonts w:eastAsia="Times New Roman" w:cstheme="minorHAnsi"/>
          <w:i/>
          <w:iCs/>
          <w:kern w:val="0"/>
          <w:sz w:val="24"/>
          <w:szCs w:val="24"/>
          <w14:ligatures w14:val="none"/>
        </w:rPr>
        <w:t>In-vitro</w:t>
      </w:r>
      <w:r w:rsidRPr="00F16363">
        <w:rPr>
          <w:rFonts w:eastAsia="Times New Roman" w:cstheme="minorHAnsi"/>
          <w:kern w:val="0"/>
          <w:sz w:val="24"/>
          <w:szCs w:val="24"/>
          <w14:ligatures w14:val="none"/>
        </w:rPr>
        <w:t> and </w:t>
      </w:r>
      <w:r w:rsidRPr="00F16363">
        <w:rPr>
          <w:rFonts w:eastAsia="Times New Roman" w:cstheme="minorHAnsi"/>
          <w:i/>
          <w:iCs/>
          <w:kern w:val="0"/>
          <w:sz w:val="24"/>
          <w:szCs w:val="24"/>
          <w14:ligatures w14:val="none"/>
        </w:rPr>
        <w:t>in-vivo</w:t>
      </w:r>
      <w:r w:rsidRPr="00F16363">
        <w:rPr>
          <w:rFonts w:eastAsia="Times New Roman" w:cstheme="minorHAnsi"/>
          <w:kern w:val="0"/>
          <w:sz w:val="24"/>
          <w:szCs w:val="24"/>
          <w14:ligatures w14:val="none"/>
        </w:rPr>
        <w:t> studies have shown that naringin has beneficial effects on osteoporosis, </w:t>
      </w:r>
      <w:hyperlink r:id="rId28" w:tooltip="Learn more about atherosclerosis from ScienceDirect's AI-generated Topic Pages" w:history="1">
        <w:r w:rsidRPr="00F16363">
          <w:rPr>
            <w:rFonts w:eastAsia="Times New Roman" w:cstheme="minorHAnsi"/>
            <w:kern w:val="0"/>
            <w:sz w:val="24"/>
            <w:szCs w:val="24"/>
            <w:u w:val="single"/>
            <w14:ligatures w14:val="none"/>
          </w:rPr>
          <w:t>atherosclerosis</w:t>
        </w:r>
      </w:hyperlink>
      <w:r w:rsidRPr="00F16363">
        <w:rPr>
          <w:rFonts w:eastAsia="Times New Roman" w:cstheme="minorHAnsi"/>
          <w:kern w:val="0"/>
          <w:sz w:val="24"/>
          <w:szCs w:val="24"/>
          <w14:ligatures w14:val="none"/>
        </w:rPr>
        <w:t>, cardiovascular disorders, diabetes mellitus, and rheumatological conditions (</w:t>
      </w:r>
      <w:bookmarkStart w:id="27" w:name="bb104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"b1040"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Raja Kumar et al., 2019</w:t>
      </w:r>
      <w:r w:rsidRPr="00F16363">
        <w:rPr>
          <w:rFonts w:eastAsia="Times New Roman" w:cstheme="minorHAnsi"/>
          <w:kern w:val="0"/>
          <w:sz w:val="24"/>
          <w:szCs w:val="24"/>
          <w14:ligatures w14:val="none"/>
        </w:rPr>
        <w:fldChar w:fldCharType="end"/>
      </w:r>
      <w:bookmarkEnd w:id="27"/>
      <w:r w:rsidRPr="00F16363">
        <w:rPr>
          <w:rFonts w:eastAsia="Times New Roman" w:cstheme="minorHAnsi"/>
          <w:kern w:val="0"/>
          <w:sz w:val="24"/>
          <w:szCs w:val="24"/>
          <w14:ligatures w14:val="none"/>
        </w:rPr>
        <w:t>).</w:t>
      </w:r>
    </w:p>
    <w:p w14:paraId="08650CAC" w14:textId="77777777" w:rsidR="00C83F76" w:rsidRPr="00F16363" w:rsidRDefault="00C83F76" w:rsidP="00C83F76">
      <w:pPr>
        <w:spacing w:after="0" w:line="240" w:lineRule="auto"/>
        <w:rPr>
          <w:rFonts w:eastAsia="Times New Roman" w:cstheme="minorHAnsi"/>
          <w:kern w:val="0"/>
          <w:sz w:val="24"/>
          <w:szCs w:val="24"/>
          <w14:ligatures w14:val="none"/>
        </w:rPr>
      </w:pPr>
    </w:p>
    <w:p w14:paraId="27A3E76C" w14:textId="77777777" w:rsidR="00C83F76" w:rsidRPr="00F16363" w:rsidRDefault="00C83F76" w:rsidP="00C83F76">
      <w:pPr>
        <w:spacing w:after="0" w:line="240" w:lineRule="auto"/>
        <w:rPr>
          <w:rFonts w:eastAsia="Times New Roman" w:cstheme="minorHAnsi"/>
          <w:kern w:val="0"/>
          <w:sz w:val="24"/>
          <w:szCs w:val="24"/>
          <w14:ligatures w14:val="none"/>
        </w:rPr>
      </w:pPr>
      <w:r w:rsidRPr="00F16363">
        <w:rPr>
          <w:rFonts w:eastAsia="Times New Roman" w:cstheme="minorHAnsi"/>
          <w:kern w:val="0"/>
          <w:sz w:val="24"/>
          <w:szCs w:val="24"/>
          <w14:ligatures w14:val="none"/>
        </w:rPr>
        <w:t>In addition, naringin has displayed chemo-preventive effects on a variety of cancers (</w:t>
      </w:r>
      <w:bookmarkStart w:id="28" w:name="bb019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"b0190"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Bharti et al., 2014</w:t>
      </w:r>
      <w:r w:rsidRPr="00F16363">
        <w:rPr>
          <w:rFonts w:eastAsia="Times New Roman" w:cstheme="minorHAnsi"/>
          <w:kern w:val="0"/>
          <w:sz w:val="24"/>
          <w:szCs w:val="24"/>
          <w14:ligatures w14:val="none"/>
        </w:rPr>
        <w:fldChar w:fldCharType="end"/>
      </w:r>
      <w:bookmarkEnd w:id="28"/>
      <w:r w:rsidRPr="00F16363">
        <w:rPr>
          <w:rFonts w:eastAsia="Times New Roman" w:cstheme="minorHAnsi"/>
          <w:kern w:val="0"/>
          <w:sz w:val="24"/>
          <w:szCs w:val="24"/>
          <w14:ligatures w14:val="none"/>
        </w:rPr>
        <w:t>). Naringenin has recently garnered a lot of attention due to its anti-inflammatory, antioxidant cardio-protective, neuro-protective, antiviral, antibacterial, and anticancer properties (</w:t>
      </w:r>
      <w:bookmarkStart w:id="29" w:name="bb107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"b1070"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Salehi et al., 2019</w:t>
      </w:r>
      <w:r w:rsidRPr="00F16363">
        <w:rPr>
          <w:rFonts w:eastAsia="Times New Roman" w:cstheme="minorHAnsi"/>
          <w:kern w:val="0"/>
          <w:sz w:val="24"/>
          <w:szCs w:val="24"/>
          <w14:ligatures w14:val="none"/>
        </w:rPr>
        <w:fldChar w:fldCharType="end"/>
      </w:r>
      <w:bookmarkEnd w:id="29"/>
      <w:r w:rsidRPr="00F16363">
        <w:rPr>
          <w:rFonts w:eastAsia="Times New Roman" w:cstheme="minorHAnsi"/>
          <w:kern w:val="0"/>
          <w:sz w:val="24"/>
          <w:szCs w:val="24"/>
          <w14:ligatures w14:val="none"/>
        </w:rPr>
        <w:t>). Both of these phytochemicals prevent the release of lipopolysaccharide-induced pro-inflammatory mediators (</w:t>
      </w:r>
      <w:bookmarkStart w:id="30" w:name="bb070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"b0700"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Kanno et al., 2006</w:t>
      </w:r>
      <w:r w:rsidRPr="00F16363">
        <w:rPr>
          <w:rFonts w:eastAsia="Times New Roman" w:cstheme="minorHAnsi"/>
          <w:kern w:val="0"/>
          <w:sz w:val="24"/>
          <w:szCs w:val="24"/>
          <w14:ligatures w14:val="none"/>
        </w:rPr>
        <w:fldChar w:fldCharType="end"/>
      </w:r>
      <w:bookmarkEnd w:id="30"/>
      <w:r w:rsidRPr="00F16363">
        <w:rPr>
          <w:rFonts w:eastAsia="Times New Roman" w:cstheme="minorHAnsi"/>
          <w:kern w:val="0"/>
          <w:sz w:val="24"/>
          <w:szCs w:val="24"/>
          <w14:ligatures w14:val="none"/>
        </w:rPr>
        <w:t>; H. Y. </w:t>
      </w:r>
      <w:bookmarkStart w:id="31" w:name="bb0975"/>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"b0975"</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Park et al., 2012</w:t>
      </w:r>
      <w:r w:rsidRPr="00F16363">
        <w:rPr>
          <w:rFonts w:eastAsia="Times New Roman" w:cstheme="minorHAnsi"/>
          <w:kern w:val="0"/>
          <w:sz w:val="24"/>
          <w:szCs w:val="24"/>
          <w14:ligatures w14:val="none"/>
        </w:rPr>
        <w:fldChar w:fldCharType="end"/>
      </w:r>
      <w:bookmarkEnd w:id="31"/>
      <w:r w:rsidRPr="00F16363">
        <w:rPr>
          <w:rFonts w:eastAsia="Times New Roman" w:cstheme="minorHAnsi"/>
          <w:kern w:val="0"/>
          <w:sz w:val="24"/>
          <w:szCs w:val="24"/>
          <w14:ligatures w14:val="none"/>
        </w:rPr>
        <w:t>). With this background, naringin was evaluated for its neuroprotective effect on STZ-induced diabetic neuropathic pain in rats. Naringin administration (40 and 80 mg/kg) for 4 weeks significantly reduced the levels of nociceptive threshold, endogenous antioxidant, and membrane-bound inorganic phosphate enzyme. In addition to alleviating diabetic symptoms with naringin + insulin, neuropathic pain was reduced, possibly through an antioxidant, </w:t>
      </w:r>
      <w:hyperlink r:id="rId29" w:tooltip="Learn more about antiapoptotic from ScienceDirect's AI-generated Topic Pages" w:history="1">
        <w:r w:rsidRPr="00F16363">
          <w:rPr>
            <w:rFonts w:eastAsia="Times New Roman" w:cstheme="minorHAnsi"/>
            <w:kern w:val="0"/>
            <w:sz w:val="24"/>
            <w:szCs w:val="24"/>
            <w:u w:val="single"/>
            <w14:ligatures w14:val="none"/>
          </w:rPr>
          <w:t>antiapoptotic</w:t>
        </w:r>
      </w:hyperlink>
      <w:r w:rsidRPr="00F16363">
        <w:rPr>
          <w:rFonts w:eastAsia="Times New Roman" w:cstheme="minorHAnsi"/>
          <w:kern w:val="0"/>
          <w:sz w:val="24"/>
          <w:szCs w:val="24"/>
          <w14:ligatures w14:val="none"/>
        </w:rPr>
        <w:t> mechanism, and downregulation of inflammatory mediators in neuronal cells (</w:t>
      </w:r>
      <w:bookmarkStart w:id="32" w:name="bb0695"/>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"b0695"</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Kandhare et al., 2012</w:t>
      </w:r>
      <w:r w:rsidRPr="00F16363">
        <w:rPr>
          <w:rFonts w:eastAsia="Times New Roman" w:cstheme="minorHAnsi"/>
          <w:kern w:val="0"/>
          <w:sz w:val="24"/>
          <w:szCs w:val="24"/>
          <w14:ligatures w14:val="none"/>
        </w:rPr>
        <w:fldChar w:fldCharType="end"/>
      </w:r>
      <w:bookmarkEnd w:id="32"/>
      <w:r w:rsidRPr="00F16363">
        <w:rPr>
          <w:rFonts w:eastAsia="Times New Roman" w:cstheme="minorHAnsi"/>
          <w:kern w:val="0"/>
          <w:sz w:val="24"/>
          <w:szCs w:val="24"/>
          <w14:ligatures w14:val="none"/>
        </w:rPr>
        <w:t>). Another study demonstrated that naringin's analgesic and </w:t>
      </w:r>
      <w:hyperlink r:id="rId30" w:tooltip="Learn more about antioxidant activity from ScienceDirect's AI-generated Topic Pages" w:history="1">
        <w:r w:rsidRPr="00F16363">
          <w:rPr>
            <w:rFonts w:eastAsia="Times New Roman" w:cstheme="minorHAnsi"/>
            <w:kern w:val="0"/>
            <w:sz w:val="24"/>
            <w:szCs w:val="24"/>
            <w:u w:val="single"/>
            <w14:ligatures w14:val="none"/>
          </w:rPr>
          <w:t>antioxidant activity</w:t>
        </w:r>
      </w:hyperlink>
      <w:r w:rsidRPr="00F16363">
        <w:rPr>
          <w:rFonts w:eastAsia="Times New Roman" w:cstheme="minorHAnsi"/>
          <w:kern w:val="0"/>
          <w:sz w:val="24"/>
          <w:szCs w:val="24"/>
          <w14:ligatures w14:val="none"/>
        </w:rPr>
        <w:t> is mediated by its binding to D471 and N628 amino acid residues on TRPV1 receptors (</w:t>
      </w:r>
      <w:bookmarkStart w:id="33" w:name="bb0395"/>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"b0395"</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Eom et al., 2021</w:t>
      </w:r>
      <w:r w:rsidRPr="00F16363">
        <w:rPr>
          <w:rFonts w:eastAsia="Times New Roman" w:cstheme="minorHAnsi"/>
          <w:kern w:val="0"/>
          <w:sz w:val="24"/>
          <w:szCs w:val="24"/>
          <w14:ligatures w14:val="none"/>
        </w:rPr>
        <w:fldChar w:fldCharType="end"/>
      </w:r>
      <w:bookmarkEnd w:id="33"/>
      <w:r w:rsidRPr="00F16363">
        <w:rPr>
          <w:rFonts w:eastAsia="Times New Roman" w:cstheme="minorHAnsi"/>
          <w:kern w:val="0"/>
          <w:sz w:val="24"/>
          <w:szCs w:val="24"/>
          <w14:ligatures w14:val="none"/>
        </w:rPr>
        <w:t>).</w:t>
      </w:r>
    </w:p>
    <w:p w14:paraId="55F1D1E8" w14:textId="77777777" w:rsidR="00C83F76" w:rsidRPr="00F16363" w:rsidRDefault="00C83F76" w:rsidP="00C83F76">
      <w:pPr>
        <w:spacing w:after="0" w:line="240" w:lineRule="auto"/>
        <w:rPr>
          <w:rFonts w:eastAsia="Times New Roman" w:cstheme="minorHAnsi"/>
          <w:kern w:val="0"/>
          <w:sz w:val="24"/>
          <w:szCs w:val="24"/>
          <w14:ligatures w14:val="none"/>
        </w:rPr>
      </w:pPr>
      <w:r w:rsidRPr="00F16363">
        <w:rPr>
          <w:rFonts w:eastAsia="Times New Roman" w:cstheme="minorHAnsi"/>
          <w:kern w:val="0"/>
          <w:sz w:val="24"/>
          <w:szCs w:val="24"/>
          <w14:ligatures w14:val="none"/>
        </w:rPr>
        <w:t>On the other hand, mechanical allodynia and thermal hyperalgesia were attenuated by naringenin in a dose-dependent manner in SNL-induced peripheral neuropathic pain by inactivation of glial cells and suppression of pro-inflammatory mediators in the spinal cord (</w:t>
      </w:r>
      <w:bookmarkStart w:id="34" w:name="bb059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"b0590"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Hu &amp; Zhao, 2014</w:t>
      </w:r>
      <w:r w:rsidRPr="00F16363">
        <w:rPr>
          <w:rFonts w:eastAsia="Times New Roman" w:cstheme="minorHAnsi"/>
          <w:kern w:val="0"/>
          <w:sz w:val="24"/>
          <w:szCs w:val="24"/>
          <w14:ligatures w14:val="none"/>
        </w:rPr>
        <w:fldChar w:fldCharType="end"/>
      </w:r>
      <w:bookmarkEnd w:id="34"/>
      <w:r w:rsidRPr="00F16363">
        <w:rPr>
          <w:rFonts w:eastAsia="Times New Roman" w:cstheme="minorHAnsi"/>
          <w:kern w:val="0"/>
          <w:sz w:val="24"/>
          <w:szCs w:val="24"/>
          <w14:ligatures w14:val="none"/>
        </w:rPr>
        <w:t xml:space="preserve">). Another study reported that naringenin (10 mg/kg, </w:t>
      </w:r>
      <w:proofErr w:type="spellStart"/>
      <w:r w:rsidRPr="00F16363">
        <w:rPr>
          <w:rFonts w:eastAsia="Times New Roman" w:cstheme="minorHAnsi"/>
          <w:kern w:val="0"/>
          <w:sz w:val="24"/>
          <w:szCs w:val="24"/>
          <w14:ligatures w14:val="none"/>
        </w:rPr>
        <w:t>i.p.</w:t>
      </w:r>
      <w:proofErr w:type="spellEnd"/>
      <w:r w:rsidRPr="00F16363">
        <w:rPr>
          <w:rFonts w:eastAsia="Times New Roman" w:cstheme="minorHAnsi"/>
          <w:kern w:val="0"/>
          <w:sz w:val="24"/>
          <w:szCs w:val="24"/>
          <w14:ligatures w14:val="none"/>
        </w:rPr>
        <w:t>) suppressed PSNL-induced mechanical allodynia, whereas the number of writhes, nociceptive responses, and </w:t>
      </w:r>
      <w:hyperlink r:id="rId31" w:tooltip="Learn more about bradykinin from ScienceDirect's AI-generated Topic Pages" w:history="1">
        <w:r w:rsidRPr="00F16363">
          <w:rPr>
            <w:rFonts w:eastAsia="Times New Roman" w:cstheme="minorHAnsi"/>
            <w:kern w:val="0"/>
            <w:sz w:val="24"/>
            <w:szCs w:val="24"/>
            <w:u w:val="single"/>
            <w14:ligatures w14:val="none"/>
          </w:rPr>
          <w:t>bradykinin</w:t>
        </w:r>
      </w:hyperlink>
      <w:r w:rsidRPr="00F16363">
        <w:rPr>
          <w:rFonts w:eastAsia="Times New Roman" w:cstheme="minorHAnsi"/>
          <w:kern w:val="0"/>
          <w:sz w:val="24"/>
          <w:szCs w:val="24"/>
          <w14:ligatures w14:val="none"/>
        </w:rPr>
        <w:t> and </w:t>
      </w:r>
      <w:hyperlink r:id="rId32" w:tooltip="Learn more about prostaglandin E2 from ScienceDirect's AI-generated Topic Pages" w:history="1">
        <w:r w:rsidRPr="00F16363">
          <w:rPr>
            <w:rFonts w:eastAsia="Times New Roman" w:cstheme="minorHAnsi"/>
            <w:kern w:val="0"/>
            <w:sz w:val="24"/>
            <w:szCs w:val="24"/>
            <w:u w:val="single"/>
            <w14:ligatures w14:val="none"/>
          </w:rPr>
          <w:t>prostaglandin E2</w:t>
        </w:r>
      </w:hyperlink>
      <w:r w:rsidRPr="00F16363">
        <w:rPr>
          <w:rFonts w:eastAsia="Times New Roman" w:cstheme="minorHAnsi"/>
          <w:kern w:val="0"/>
          <w:sz w:val="24"/>
          <w:szCs w:val="24"/>
          <w14:ligatures w14:val="none"/>
        </w:rPr>
        <w:t> levels were reduced by naringenin in chemically-induced inflammatory models of nociception. Moreover, it has been reported that the glutamatergic and opioid systems are responsible for the anti-allodynic and antinociceptive effects of naringenin (</w:t>
      </w:r>
      <w:bookmarkStart w:id="35" w:name="bb0340"/>
      <w:proofErr w:type="spellStart"/>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"b0340"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Dallazen</w:t>
      </w:r>
      <w:proofErr w:type="spellEnd"/>
      <w:r w:rsidRPr="00F16363">
        <w:rPr>
          <w:rFonts w:eastAsia="Times New Roman" w:cstheme="minorHAnsi"/>
          <w:kern w:val="0"/>
          <w:sz w:val="24"/>
          <w:szCs w:val="24"/>
          <w14:ligatures w14:val="none"/>
        </w:rPr>
        <w:t xml:space="preserve"> et al., 2017</w:t>
      </w:r>
      <w:r w:rsidRPr="00F16363">
        <w:rPr>
          <w:rFonts w:eastAsia="Times New Roman" w:cstheme="minorHAnsi"/>
          <w:kern w:val="0"/>
          <w:sz w:val="24"/>
          <w:szCs w:val="24"/>
          <w14:ligatures w14:val="none"/>
        </w:rPr>
        <w:fldChar w:fldCharType="end"/>
      </w:r>
      <w:bookmarkEnd w:id="35"/>
      <w:r w:rsidRPr="00F16363">
        <w:rPr>
          <w:rFonts w:eastAsia="Times New Roman" w:cstheme="minorHAnsi"/>
          <w:kern w:val="0"/>
          <w:sz w:val="24"/>
          <w:szCs w:val="24"/>
          <w14:ligatures w14:val="none"/>
        </w:rPr>
        <w:t>). According to the recent study conducted on STZ-induced diabetic neuropathic pain in rats, naringenin (25, 50, 100 mg/kg) in combination with insulin ameliorated diabetic conditions and neuropathic pain by altering inflammatory cytokine release, oxidative nitrosative stress, and </w:t>
      </w:r>
      <w:hyperlink r:id="rId33" w:tooltip="Learn more about matrix metalloproteinases from ScienceDirect's AI-generated Topic Pages" w:history="1">
        <w:r w:rsidRPr="00F16363">
          <w:rPr>
            <w:rFonts w:eastAsia="Times New Roman" w:cstheme="minorHAnsi"/>
            <w:kern w:val="0"/>
            <w:sz w:val="24"/>
            <w:szCs w:val="24"/>
            <w:u w:val="single"/>
            <w14:ligatures w14:val="none"/>
          </w:rPr>
          <w:t>matrix metalloproteinases</w:t>
        </w:r>
      </w:hyperlink>
      <w:r w:rsidRPr="00F16363">
        <w:rPr>
          <w:rFonts w:eastAsia="Times New Roman" w:cstheme="minorHAnsi"/>
          <w:kern w:val="0"/>
          <w:sz w:val="24"/>
          <w:szCs w:val="24"/>
          <w14:ligatures w14:val="none"/>
        </w:rPr>
        <w:t> (</w:t>
      </w:r>
      <w:bookmarkStart w:id="36" w:name="bb116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"b1160"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Singh et al., 2020</w:t>
      </w:r>
      <w:r w:rsidRPr="00F16363">
        <w:rPr>
          <w:rFonts w:eastAsia="Times New Roman" w:cstheme="minorHAnsi"/>
          <w:kern w:val="0"/>
          <w:sz w:val="24"/>
          <w:szCs w:val="24"/>
          <w14:ligatures w14:val="none"/>
        </w:rPr>
        <w:fldChar w:fldCharType="end"/>
      </w:r>
      <w:bookmarkEnd w:id="36"/>
      <w:r w:rsidRPr="00F16363">
        <w:rPr>
          <w:rFonts w:eastAsia="Times New Roman" w:cstheme="minorHAnsi"/>
          <w:kern w:val="0"/>
          <w:sz w:val="24"/>
          <w:szCs w:val="24"/>
          <w14:ligatures w14:val="none"/>
        </w:rPr>
        <w:t>). All of these findings suggest that naringin and naringenin could be potential therapeutic candidates in the development of novel drugs for the treatment of painful and/or </w:t>
      </w:r>
      <w:hyperlink r:id="rId34" w:tooltip="Learn more about inflammatory diseases from ScienceDirect's AI-generated Topic Pages" w:history="1">
        <w:r w:rsidRPr="00F16363">
          <w:rPr>
            <w:rFonts w:eastAsia="Times New Roman" w:cstheme="minorHAnsi"/>
            <w:kern w:val="0"/>
            <w:sz w:val="24"/>
            <w:szCs w:val="24"/>
            <w:u w:val="single"/>
            <w14:ligatures w14:val="none"/>
          </w:rPr>
          <w:t>inflammatory diseases</w:t>
        </w:r>
      </w:hyperlink>
      <w:r w:rsidRPr="00F16363">
        <w:rPr>
          <w:rFonts w:eastAsia="Times New Roman" w:cstheme="minorHAnsi"/>
          <w:kern w:val="0"/>
          <w:sz w:val="24"/>
          <w:szCs w:val="24"/>
          <w14:ligatures w14:val="none"/>
        </w:rPr>
        <w:t>.</w:t>
      </w:r>
    </w:p>
    <w:p w14:paraId="390E898C" w14:textId="77777777" w:rsidR="00C83F76" w:rsidRPr="0029032A" w:rsidRDefault="00C83F76" w:rsidP="00C83F76">
      <w:pPr>
        <w:spacing w:after="0" w:line="240" w:lineRule="auto"/>
        <w:rPr>
          <w:rFonts w:eastAsia="Times New Roman" w:cstheme="minorHAnsi"/>
          <w:kern w:val="0"/>
          <w:sz w:val="24"/>
          <w:szCs w:val="24"/>
          <w14:ligatures w14:val="none"/>
        </w:rPr>
      </w:pPr>
    </w:p>
    <w:p w14:paraId="7DBF98A5" w14:textId="77777777" w:rsidR="00C83F76" w:rsidRPr="00F16363" w:rsidRDefault="00C83F76" w:rsidP="00C83F76">
      <w:pPr>
        <w:spacing w:after="0" w:line="240" w:lineRule="auto"/>
        <w:rPr>
          <w:rFonts w:eastAsia="Times New Roman" w:cstheme="minorHAnsi"/>
          <w:kern w:val="0"/>
          <w:sz w:val="24"/>
          <w:szCs w:val="24"/>
          <w14:ligatures w14:val="none"/>
        </w:rPr>
      </w:pPr>
      <w:hyperlink r:id="rId35" w:tooltip="Learn more about Papain from ScienceDirect's AI-generated Topic Pages" w:history="1">
        <w:r w:rsidRPr="00F16363">
          <w:rPr>
            <w:rFonts w:eastAsia="Times New Roman" w:cstheme="minorHAnsi"/>
            <w:b/>
            <w:bCs/>
            <w:kern w:val="0"/>
            <w:sz w:val="24"/>
            <w:szCs w:val="24"/>
            <w:u w:val="single"/>
            <w14:ligatures w14:val="none"/>
          </w:rPr>
          <w:t>Papain</w:t>
        </w:r>
      </w:hyperlink>
      <w:r w:rsidRPr="00F16363">
        <w:rPr>
          <w:rFonts w:eastAsia="Times New Roman" w:cstheme="minorHAnsi"/>
          <w:kern w:val="0"/>
          <w:sz w:val="24"/>
          <w:szCs w:val="24"/>
          <w14:ligatures w14:val="none"/>
        </w:rPr>
        <w:t>, a </w:t>
      </w:r>
      <w:hyperlink r:id="rId36" w:tooltip="Learn more about proteolytic enzyme from ScienceDirect's AI-generated Topic Pages" w:history="1">
        <w:r w:rsidRPr="00F16363">
          <w:rPr>
            <w:rFonts w:eastAsia="Times New Roman" w:cstheme="minorHAnsi"/>
            <w:kern w:val="0"/>
            <w:sz w:val="24"/>
            <w:szCs w:val="24"/>
            <w:u w:val="single"/>
            <w14:ligatures w14:val="none"/>
          </w:rPr>
          <w:t>proteolytic enzyme</w:t>
        </w:r>
      </w:hyperlink>
      <w:r w:rsidRPr="00F16363">
        <w:rPr>
          <w:rFonts w:eastAsia="Times New Roman" w:cstheme="minorHAnsi"/>
          <w:kern w:val="0"/>
          <w:sz w:val="24"/>
          <w:szCs w:val="24"/>
          <w14:ligatures w14:val="none"/>
        </w:rPr>
        <w:t>, is obtained from </w:t>
      </w:r>
      <w:hyperlink r:id="rId37" w:tooltip="Learn more about Carica papaya from ScienceDirect's AI-generated Topic Pages" w:history="1">
        <w:r w:rsidRPr="00F16363">
          <w:rPr>
            <w:rFonts w:eastAsia="Times New Roman" w:cstheme="minorHAnsi"/>
            <w:i/>
            <w:iCs/>
            <w:kern w:val="0"/>
            <w:sz w:val="24"/>
            <w:szCs w:val="24"/>
            <w:u w:val="single"/>
            <w14:ligatures w14:val="none"/>
          </w:rPr>
          <w:t>Carica papaya</w:t>
        </w:r>
      </w:hyperlink>
      <w:r w:rsidRPr="00F16363">
        <w:rPr>
          <w:rFonts w:eastAsia="Times New Roman" w:cstheme="minorHAnsi"/>
          <w:kern w:val="0"/>
          <w:sz w:val="24"/>
          <w:szCs w:val="24"/>
          <w14:ligatures w14:val="none"/>
        </w:rPr>
        <w:t> fruits. It possesses a wide variety of nutritional, medical, and pharmaceutical applications. Papain primarily breaks </w:t>
      </w:r>
      <w:hyperlink r:id="rId38" w:tooltip="Learn more about peptide bonds from ScienceDirect's AI-generated Topic Pages" w:history="1">
        <w:r w:rsidRPr="00F16363">
          <w:rPr>
            <w:rFonts w:eastAsia="Times New Roman" w:cstheme="minorHAnsi"/>
            <w:kern w:val="0"/>
            <w:sz w:val="24"/>
            <w:szCs w:val="24"/>
            <w:u w:val="single"/>
            <w14:ligatures w14:val="none"/>
          </w:rPr>
          <w:t>peptide bonds</w:t>
        </w:r>
      </w:hyperlink>
      <w:r w:rsidRPr="00F16363">
        <w:rPr>
          <w:rFonts w:eastAsia="Times New Roman" w:cstheme="minorHAnsi"/>
          <w:kern w:val="0"/>
          <w:sz w:val="24"/>
          <w:szCs w:val="24"/>
          <w14:ligatures w14:val="none"/>
        </w:rPr>
        <w:t> present in basic amino acids, especially arginine, lysine, and </w:t>
      </w:r>
      <w:hyperlink r:id="rId39" w:tooltip="Learn more about phenylalanine from ScienceDirect's AI-generated Topic Pages" w:history="1">
        <w:r w:rsidRPr="00F16363">
          <w:rPr>
            <w:rFonts w:eastAsia="Times New Roman" w:cstheme="minorHAnsi"/>
            <w:kern w:val="0"/>
            <w:sz w:val="24"/>
            <w:szCs w:val="24"/>
            <w:u w:val="single"/>
            <w14:ligatures w14:val="none"/>
          </w:rPr>
          <w:t>phenylalanine</w:t>
        </w:r>
      </w:hyperlink>
      <w:r w:rsidRPr="00F16363">
        <w:rPr>
          <w:rFonts w:eastAsia="Times New Roman" w:cstheme="minorHAnsi"/>
          <w:kern w:val="0"/>
          <w:sz w:val="24"/>
          <w:szCs w:val="24"/>
          <w14:ligatures w14:val="none"/>
        </w:rPr>
        <w:t>. It is a high molecular weight enzyme consisting of 212 amino acids with four </w:t>
      </w:r>
      <w:hyperlink r:id="rId40" w:tooltip="Learn more about disulfide bridges from ScienceDirect's AI-generated Topic Pages" w:history="1">
        <w:r w:rsidRPr="00F16363">
          <w:rPr>
            <w:rFonts w:eastAsia="Times New Roman" w:cstheme="minorHAnsi"/>
            <w:kern w:val="0"/>
            <w:sz w:val="24"/>
            <w:szCs w:val="24"/>
            <w:u w:val="single"/>
            <w14:ligatures w14:val="none"/>
          </w:rPr>
          <w:t>disulfide bridges</w:t>
        </w:r>
      </w:hyperlink>
      <w:r w:rsidRPr="00F16363">
        <w:rPr>
          <w:rFonts w:eastAsia="Times New Roman" w:cstheme="minorHAnsi"/>
          <w:kern w:val="0"/>
          <w:sz w:val="24"/>
          <w:szCs w:val="24"/>
          <w14:ligatures w14:val="none"/>
        </w:rPr>
        <w:t>. It is stable under a wide range of temperatures and pH (3–9) (</w:t>
      </w:r>
      <w:bookmarkStart w:id="37" w:name="bb0085"/>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"b0085"</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 xml:space="preserve">Amri &amp; </w:t>
      </w:r>
      <w:proofErr w:type="spellStart"/>
      <w:r w:rsidRPr="00F16363">
        <w:rPr>
          <w:rFonts w:eastAsia="Times New Roman" w:cstheme="minorHAnsi"/>
          <w:kern w:val="0"/>
          <w:sz w:val="24"/>
          <w:szCs w:val="24"/>
          <w14:ligatures w14:val="none"/>
        </w:rPr>
        <w:t>Mamboya</w:t>
      </w:r>
      <w:proofErr w:type="spellEnd"/>
      <w:r w:rsidRPr="00F16363">
        <w:rPr>
          <w:rFonts w:eastAsia="Times New Roman" w:cstheme="minorHAnsi"/>
          <w:kern w:val="0"/>
          <w:sz w:val="24"/>
          <w:szCs w:val="24"/>
          <w14:ligatures w14:val="none"/>
        </w:rPr>
        <w:t>, 2012</w:t>
      </w:r>
      <w:r w:rsidRPr="00F16363">
        <w:rPr>
          <w:rFonts w:eastAsia="Times New Roman" w:cstheme="minorHAnsi"/>
          <w:kern w:val="0"/>
          <w:sz w:val="24"/>
          <w:szCs w:val="24"/>
          <w14:ligatures w14:val="none"/>
        </w:rPr>
        <w:fldChar w:fldCharType="end"/>
      </w:r>
      <w:bookmarkEnd w:id="37"/>
      <w:r w:rsidRPr="00F16363">
        <w:rPr>
          <w:rFonts w:eastAsia="Times New Roman" w:cstheme="minorHAnsi"/>
          <w:kern w:val="0"/>
          <w:sz w:val="24"/>
          <w:szCs w:val="24"/>
          <w14:ligatures w14:val="none"/>
        </w:rPr>
        <w:t>). Several </w:t>
      </w:r>
      <w:hyperlink r:id="rId41" w:tooltip="Learn more about biological activities from ScienceDirect's AI-generated Topic Pages" w:history="1">
        <w:r w:rsidRPr="00F16363">
          <w:rPr>
            <w:rFonts w:eastAsia="Times New Roman" w:cstheme="minorHAnsi"/>
            <w:kern w:val="0"/>
            <w:sz w:val="24"/>
            <w:szCs w:val="24"/>
            <w:u w:val="single"/>
            <w14:ligatures w14:val="none"/>
          </w:rPr>
          <w:t>biological activities</w:t>
        </w:r>
      </w:hyperlink>
      <w:r w:rsidRPr="00F16363">
        <w:rPr>
          <w:rFonts w:eastAsia="Times New Roman" w:cstheme="minorHAnsi"/>
          <w:kern w:val="0"/>
          <w:sz w:val="24"/>
          <w:szCs w:val="24"/>
          <w14:ligatures w14:val="none"/>
        </w:rPr>
        <w:t> of papaya extracts and papain, including anti-inflammatory, analgesic and immunomodulatory have been reported in acute and chronic experimental models (</w:t>
      </w:r>
      <w:bookmarkStart w:id="38" w:name="bb003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"b0030"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Acharya et al., 2016</w:t>
      </w:r>
      <w:r w:rsidRPr="00F16363">
        <w:rPr>
          <w:rFonts w:eastAsia="Times New Roman" w:cstheme="minorHAnsi"/>
          <w:kern w:val="0"/>
          <w:sz w:val="24"/>
          <w:szCs w:val="24"/>
          <w14:ligatures w14:val="none"/>
        </w:rPr>
        <w:fldChar w:fldCharType="end"/>
      </w:r>
      <w:bookmarkEnd w:id="38"/>
      <w:r w:rsidRPr="00F16363">
        <w:rPr>
          <w:rFonts w:eastAsia="Times New Roman" w:cstheme="minorHAnsi"/>
          <w:kern w:val="0"/>
          <w:sz w:val="24"/>
          <w:szCs w:val="24"/>
          <w14:ligatures w14:val="none"/>
        </w:rPr>
        <w:t>, </w:t>
      </w:r>
      <w:bookmarkStart w:id="39" w:name="bb005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"b0050"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Ahmed and Ramabhimalah, 2012</w:t>
      </w:r>
      <w:r w:rsidRPr="00F16363">
        <w:rPr>
          <w:rFonts w:eastAsia="Times New Roman" w:cstheme="minorHAnsi"/>
          <w:kern w:val="0"/>
          <w:sz w:val="24"/>
          <w:szCs w:val="24"/>
          <w14:ligatures w14:val="none"/>
        </w:rPr>
        <w:fldChar w:fldCharType="end"/>
      </w:r>
      <w:bookmarkEnd w:id="39"/>
      <w:r w:rsidRPr="00F16363">
        <w:rPr>
          <w:rFonts w:eastAsia="Times New Roman" w:cstheme="minorHAnsi"/>
          <w:kern w:val="0"/>
          <w:sz w:val="24"/>
          <w:szCs w:val="24"/>
          <w14:ligatures w14:val="none"/>
        </w:rPr>
        <w:t>, </w:t>
      </w:r>
      <w:bookmarkStart w:id="40" w:name="bb0390"/>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"b0390"</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Emele et al., 1966</w:t>
      </w:r>
      <w:r w:rsidRPr="00F16363">
        <w:rPr>
          <w:rFonts w:eastAsia="Times New Roman" w:cstheme="minorHAnsi"/>
          <w:kern w:val="0"/>
          <w:sz w:val="24"/>
          <w:szCs w:val="24"/>
          <w14:ligatures w14:val="none"/>
        </w:rPr>
        <w:fldChar w:fldCharType="end"/>
      </w:r>
      <w:bookmarkEnd w:id="40"/>
      <w:r w:rsidRPr="00F16363">
        <w:rPr>
          <w:rFonts w:eastAsia="Times New Roman" w:cstheme="minorHAnsi"/>
          <w:kern w:val="0"/>
          <w:sz w:val="24"/>
          <w:szCs w:val="24"/>
          <w14:ligatures w14:val="none"/>
        </w:rPr>
        <w:t>, </w:t>
      </w:r>
      <w:bookmarkStart w:id="41" w:name="bb0965"/>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"b0965"</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Pandey et al., 2016</w:t>
      </w:r>
      <w:r w:rsidRPr="00F16363">
        <w:rPr>
          <w:rFonts w:eastAsia="Times New Roman" w:cstheme="minorHAnsi"/>
          <w:kern w:val="0"/>
          <w:sz w:val="24"/>
          <w:szCs w:val="24"/>
          <w14:ligatures w14:val="none"/>
        </w:rPr>
        <w:fldChar w:fldCharType="end"/>
      </w:r>
      <w:bookmarkEnd w:id="41"/>
      <w:r w:rsidRPr="00F16363">
        <w:rPr>
          <w:rFonts w:eastAsia="Times New Roman" w:cstheme="minorHAnsi"/>
          <w:kern w:val="0"/>
          <w:sz w:val="24"/>
          <w:szCs w:val="24"/>
          <w14:ligatures w14:val="none"/>
        </w:rPr>
        <w:t xml:space="preserve">). Papain (50 mg/kg and 100 mg/kg, </w:t>
      </w:r>
      <w:proofErr w:type="spellStart"/>
      <w:r w:rsidRPr="00F16363">
        <w:rPr>
          <w:rFonts w:eastAsia="Times New Roman" w:cstheme="minorHAnsi"/>
          <w:kern w:val="0"/>
          <w:sz w:val="24"/>
          <w:szCs w:val="24"/>
          <w14:ligatures w14:val="none"/>
        </w:rPr>
        <w:t>p.o.</w:t>
      </w:r>
      <w:proofErr w:type="spellEnd"/>
      <w:r w:rsidRPr="00F16363">
        <w:rPr>
          <w:rFonts w:eastAsia="Times New Roman" w:cstheme="minorHAnsi"/>
          <w:kern w:val="0"/>
          <w:sz w:val="24"/>
          <w:szCs w:val="24"/>
          <w14:ligatures w14:val="none"/>
        </w:rPr>
        <w:t>) was tested for its ability to protect against SNL-mediated neuropathic pain in rats </w:t>
      </w:r>
      <w:r w:rsidRPr="00F16363">
        <w:rPr>
          <w:rFonts w:eastAsia="Times New Roman" w:cstheme="minorHAnsi"/>
          <w:i/>
          <w:iCs/>
          <w:kern w:val="0"/>
          <w:sz w:val="24"/>
          <w:szCs w:val="24"/>
          <w14:ligatures w14:val="none"/>
        </w:rPr>
        <w:t>via</w:t>
      </w:r>
      <w:r w:rsidRPr="00F16363">
        <w:rPr>
          <w:rFonts w:eastAsia="Times New Roman" w:cstheme="minorHAnsi"/>
          <w:kern w:val="0"/>
          <w:sz w:val="24"/>
          <w:szCs w:val="24"/>
          <w14:ligatures w14:val="none"/>
        </w:rPr>
        <w:t> antioxidant and anti-inflammatory mechanisms. In this study, various parameters of nociceptive threshold such as </w:t>
      </w:r>
      <w:hyperlink r:id="rId42" w:tooltip="Learn more about foot deformity from ScienceDirect's AI-generated Topic Pages" w:history="1">
        <w:r w:rsidRPr="00F16363">
          <w:rPr>
            <w:rFonts w:eastAsia="Times New Roman" w:cstheme="minorHAnsi"/>
            <w:kern w:val="0"/>
            <w:sz w:val="24"/>
            <w:szCs w:val="24"/>
            <w:u w:val="single"/>
            <w14:ligatures w14:val="none"/>
          </w:rPr>
          <w:t>foot deformity</w:t>
        </w:r>
      </w:hyperlink>
      <w:r w:rsidRPr="00F16363">
        <w:rPr>
          <w:rFonts w:eastAsia="Times New Roman" w:cstheme="minorHAnsi"/>
          <w:kern w:val="0"/>
          <w:sz w:val="24"/>
          <w:szCs w:val="24"/>
          <w14:ligatures w14:val="none"/>
        </w:rPr>
        <w:t> score, cold allodynia, motor coordination test, spontaneous locomotor activity, and transfer latency time were recorded along with estimation of </w:t>
      </w:r>
      <w:hyperlink r:id="rId43" w:tooltip="Learn more about biochemical markers from ScienceDirect's AI-generated Topic Pages" w:history="1">
        <w:r w:rsidRPr="00F16363">
          <w:rPr>
            <w:rFonts w:eastAsia="Times New Roman" w:cstheme="minorHAnsi"/>
            <w:kern w:val="0"/>
            <w:sz w:val="24"/>
            <w:szCs w:val="24"/>
            <w:u w:val="single"/>
            <w14:ligatures w14:val="none"/>
          </w:rPr>
          <w:t>biochemical markers</w:t>
        </w:r>
      </w:hyperlink>
      <w:r w:rsidRPr="00F16363">
        <w:rPr>
          <w:rFonts w:eastAsia="Times New Roman" w:cstheme="minorHAnsi"/>
          <w:kern w:val="0"/>
          <w:sz w:val="24"/>
          <w:szCs w:val="24"/>
          <w14:ligatures w14:val="none"/>
        </w:rPr>
        <w:t>, namely glutamate, calcium, tissue protein, </w:t>
      </w:r>
      <w:hyperlink r:id="rId44" w:tooltip="Learn more about lipid peroxides from ScienceDirect's AI-generated Topic Pages" w:history="1">
        <w:r w:rsidRPr="00F16363">
          <w:rPr>
            <w:rFonts w:eastAsia="Times New Roman" w:cstheme="minorHAnsi"/>
            <w:kern w:val="0"/>
            <w:sz w:val="24"/>
            <w:szCs w:val="24"/>
            <w:u w:val="single"/>
            <w14:ligatures w14:val="none"/>
          </w:rPr>
          <w:t>lipid peroxides</w:t>
        </w:r>
      </w:hyperlink>
      <w:r w:rsidRPr="00F16363">
        <w:rPr>
          <w:rFonts w:eastAsia="Times New Roman" w:cstheme="minorHAnsi"/>
          <w:kern w:val="0"/>
          <w:sz w:val="24"/>
          <w:szCs w:val="24"/>
          <w14:ligatures w14:val="none"/>
        </w:rPr>
        <w:t>, </w:t>
      </w:r>
      <w:hyperlink r:id="rId45" w:tooltip="Learn more about reduced glutathione from ScienceDirect's AI-generated Topic Pages" w:history="1">
        <w:r w:rsidRPr="00F16363">
          <w:rPr>
            <w:rFonts w:eastAsia="Times New Roman" w:cstheme="minorHAnsi"/>
            <w:kern w:val="0"/>
            <w:sz w:val="24"/>
            <w:szCs w:val="24"/>
            <w:u w:val="single"/>
            <w14:ligatures w14:val="none"/>
          </w:rPr>
          <w:t>reduced glutathione</w:t>
        </w:r>
      </w:hyperlink>
      <w:r w:rsidRPr="00F16363">
        <w:rPr>
          <w:rFonts w:eastAsia="Times New Roman" w:cstheme="minorHAnsi"/>
          <w:kern w:val="0"/>
          <w:sz w:val="24"/>
          <w:szCs w:val="24"/>
          <w14:ligatures w14:val="none"/>
        </w:rPr>
        <w:t>, and </w:t>
      </w:r>
      <w:hyperlink r:id="rId46" w:tooltip="Learn more about superoxide dismutase from ScienceDirect's AI-generated Topic Pages" w:history="1">
        <w:r w:rsidRPr="00F16363">
          <w:rPr>
            <w:rFonts w:eastAsia="Times New Roman" w:cstheme="minorHAnsi"/>
            <w:kern w:val="0"/>
            <w:sz w:val="24"/>
            <w:szCs w:val="24"/>
            <w:u w:val="single"/>
            <w14:ligatures w14:val="none"/>
          </w:rPr>
          <w:t>superoxide dismutase</w:t>
        </w:r>
      </w:hyperlink>
      <w:r w:rsidRPr="00F16363">
        <w:rPr>
          <w:rFonts w:eastAsia="Times New Roman" w:cstheme="minorHAnsi"/>
          <w:kern w:val="0"/>
          <w:sz w:val="24"/>
          <w:szCs w:val="24"/>
          <w14:ligatures w14:val="none"/>
        </w:rPr>
        <w:t xml:space="preserve">. In addition, papain (100 mg/kg, </w:t>
      </w:r>
      <w:proofErr w:type="spellStart"/>
      <w:r w:rsidRPr="00F16363">
        <w:rPr>
          <w:rFonts w:eastAsia="Times New Roman" w:cstheme="minorHAnsi"/>
          <w:kern w:val="0"/>
          <w:sz w:val="24"/>
          <w:szCs w:val="24"/>
          <w14:ligatures w14:val="none"/>
        </w:rPr>
        <w:t>p.o.</w:t>
      </w:r>
      <w:proofErr w:type="spellEnd"/>
      <w:r w:rsidRPr="00F16363">
        <w:rPr>
          <w:rFonts w:eastAsia="Times New Roman" w:cstheme="minorHAnsi"/>
          <w:kern w:val="0"/>
          <w:sz w:val="24"/>
          <w:szCs w:val="24"/>
          <w14:ligatures w14:val="none"/>
        </w:rPr>
        <w:t>) significantly alleviated neuropathic pain through a decrease in oxidative stress and </w:t>
      </w:r>
      <w:hyperlink r:id="rId47" w:tooltip="Learn more about excitotoxicity from ScienceDirect's AI-generated Topic Pages" w:history="1">
        <w:r w:rsidRPr="00F16363">
          <w:rPr>
            <w:rFonts w:eastAsia="Times New Roman" w:cstheme="minorHAnsi"/>
            <w:kern w:val="0"/>
            <w:sz w:val="24"/>
            <w:szCs w:val="24"/>
            <w:u w:val="single"/>
            <w14:ligatures w14:val="none"/>
          </w:rPr>
          <w:t>excitotoxicity</w:t>
        </w:r>
      </w:hyperlink>
      <w:r w:rsidRPr="00F16363">
        <w:rPr>
          <w:rFonts w:eastAsia="Times New Roman" w:cstheme="minorHAnsi"/>
          <w:kern w:val="0"/>
          <w:sz w:val="24"/>
          <w:szCs w:val="24"/>
          <w14:ligatures w14:val="none"/>
        </w:rPr>
        <w:t> in sciatic nerve homogenate (</w:t>
      </w:r>
      <w:bookmarkStart w:id="42" w:name="bb1425"/>
      <w:proofErr w:type="spellStart"/>
      <w:r w:rsidRPr="00F16363">
        <w:rPr>
          <w:rFonts w:eastAsia="Times New Roman" w:cstheme="minorHAnsi"/>
          <w:kern w:val="0"/>
          <w:sz w:val="24"/>
          <w:szCs w:val="24"/>
          <w14:ligatures w14:val="none"/>
        </w:rPr>
        <w:fldChar w:fldCharType="begin"/>
      </w:r>
      <w:r w:rsidRPr="00F16363">
        <w:rPr>
          <w:rFonts w:eastAsia="Times New Roman" w:cstheme="minorHAnsi"/>
          <w:kern w:val="0"/>
          <w:sz w:val="24"/>
          <w:szCs w:val="24"/>
          <w14:ligatures w14:val="none"/>
        </w:rPr>
        <w:instrText>HYPERLINK "https://www.sciencedirect.com/science/article/pii/S1756464622003309" \l "b1425"</w:instrText>
      </w:r>
      <w:r w:rsidRPr="00F16363">
        <w:rPr>
          <w:rFonts w:eastAsia="Times New Roman" w:cstheme="minorHAnsi"/>
          <w:kern w:val="0"/>
          <w:sz w:val="24"/>
          <w:szCs w:val="24"/>
          <w14:ligatures w14:val="none"/>
        </w:rPr>
      </w:r>
      <w:r w:rsidRPr="00F16363">
        <w:rPr>
          <w:rFonts w:eastAsia="Times New Roman" w:cstheme="minorHAnsi"/>
          <w:kern w:val="0"/>
          <w:sz w:val="24"/>
          <w:szCs w:val="24"/>
          <w14:ligatures w14:val="none"/>
        </w:rPr>
        <w:fldChar w:fldCharType="separate"/>
      </w:r>
      <w:r w:rsidRPr="00F16363">
        <w:rPr>
          <w:rFonts w:eastAsia="Times New Roman" w:cstheme="minorHAnsi"/>
          <w:kern w:val="0"/>
          <w:sz w:val="24"/>
          <w:szCs w:val="24"/>
          <w14:ligatures w14:val="none"/>
        </w:rPr>
        <w:t>Yaidikar</w:t>
      </w:r>
      <w:proofErr w:type="spellEnd"/>
      <w:r w:rsidRPr="00F16363">
        <w:rPr>
          <w:rFonts w:eastAsia="Times New Roman" w:cstheme="minorHAnsi"/>
          <w:kern w:val="0"/>
          <w:sz w:val="24"/>
          <w:szCs w:val="24"/>
          <w14:ligatures w14:val="none"/>
        </w:rPr>
        <w:t xml:space="preserve"> et al., 2019</w:t>
      </w:r>
      <w:r w:rsidRPr="00F16363">
        <w:rPr>
          <w:rFonts w:eastAsia="Times New Roman" w:cstheme="minorHAnsi"/>
          <w:kern w:val="0"/>
          <w:sz w:val="24"/>
          <w:szCs w:val="24"/>
          <w14:ligatures w14:val="none"/>
        </w:rPr>
        <w:fldChar w:fldCharType="end"/>
      </w:r>
      <w:bookmarkEnd w:id="42"/>
      <w:r w:rsidRPr="00F16363">
        <w:rPr>
          <w:rFonts w:eastAsia="Times New Roman" w:cstheme="minorHAnsi"/>
          <w:kern w:val="0"/>
          <w:sz w:val="24"/>
          <w:szCs w:val="24"/>
          <w14:ligatures w14:val="none"/>
        </w:rPr>
        <w:t>). These findings proved that papain may be an excellent candidate for the development of neuropathic pain medicine. Nonetheless, more research on a variety of neuropathic pain models and their underlying mechanisms is anticipated.</w:t>
      </w:r>
    </w:p>
    <w:p w14:paraId="3A4FFB83" w14:textId="77777777" w:rsidR="00C83F76" w:rsidRPr="0029032A" w:rsidRDefault="00C83F76" w:rsidP="00C83F76">
      <w:pPr>
        <w:spacing w:after="0" w:line="240" w:lineRule="auto"/>
        <w:rPr>
          <w:rFonts w:eastAsia="Times New Roman" w:cstheme="minorHAnsi"/>
          <w:kern w:val="0"/>
          <w:sz w:val="24"/>
          <w:szCs w:val="24"/>
          <w14:ligatures w14:val="none"/>
        </w:rPr>
      </w:pPr>
    </w:p>
    <w:p w14:paraId="297096F3" w14:textId="77777777" w:rsidR="00C83F76" w:rsidRPr="0029032A" w:rsidRDefault="00C83F76" w:rsidP="00C83F76">
      <w:pPr>
        <w:spacing w:after="0" w:line="240" w:lineRule="auto"/>
        <w:rPr>
          <w:rFonts w:eastAsia="Times New Roman" w:cstheme="minorHAnsi"/>
          <w:kern w:val="0"/>
          <w:sz w:val="24"/>
          <w:szCs w:val="24"/>
          <w14:ligatures w14:val="none"/>
        </w:rPr>
      </w:pPr>
      <w:r w:rsidRPr="0029032A">
        <w:rPr>
          <w:rFonts w:eastAsia="Times New Roman" w:cstheme="minorHAnsi"/>
          <w:b/>
          <w:bCs/>
          <w:kern w:val="0"/>
          <w:sz w:val="24"/>
          <w:szCs w:val="24"/>
          <w14:ligatures w14:val="none"/>
        </w:rPr>
        <w:t>Zinc,</w:t>
      </w:r>
      <w:r w:rsidRPr="0029032A">
        <w:rPr>
          <w:rFonts w:eastAsia="Times New Roman" w:cstheme="minorHAnsi"/>
          <w:kern w:val="0"/>
          <w:sz w:val="24"/>
          <w:szCs w:val="24"/>
          <w14:ligatures w14:val="none"/>
        </w:rPr>
        <w:t xml:space="preserve"> the second most important element in the body after iron, plays a key role in cellular metabolism, immune responses, gene expression, </w:t>
      </w:r>
      <w:hyperlink r:id="rId48" w:tooltip="Learn more about wound healing from ScienceDirect's AI-generated Topic Pages" w:history="1">
        <w:r w:rsidRPr="0029032A">
          <w:rPr>
            <w:rFonts w:eastAsia="Times New Roman" w:cstheme="minorHAnsi"/>
            <w:kern w:val="0"/>
            <w:sz w:val="24"/>
            <w:szCs w:val="24"/>
            <w:u w:val="single"/>
            <w14:ligatures w14:val="none"/>
          </w:rPr>
          <w:t>wound healing</w:t>
        </w:r>
      </w:hyperlink>
      <w:r w:rsidRPr="0029032A">
        <w:rPr>
          <w:rFonts w:eastAsia="Times New Roman" w:cstheme="minorHAnsi"/>
          <w:kern w:val="0"/>
          <w:sz w:val="24"/>
          <w:szCs w:val="24"/>
          <w14:ligatures w14:val="none"/>
        </w:rPr>
        <w:t>, and neurological functions. Zinc is abundantly found in the central nervous system (</w:t>
      </w:r>
      <w:bookmarkStart w:id="43" w:name="bb0420"/>
      <w:r w:rsidRPr="0029032A">
        <w:rPr>
          <w:rFonts w:eastAsia="Times New Roman" w:cstheme="minorHAnsi"/>
          <w:kern w:val="0"/>
          <w:sz w:val="24"/>
          <w:szCs w:val="24"/>
          <w14:ligatures w14:val="none"/>
        </w:rPr>
        <w:fldChar w:fldCharType="begin"/>
      </w:r>
      <w:r w:rsidRPr="0029032A">
        <w:rPr>
          <w:rFonts w:eastAsia="Times New Roman" w:cstheme="minorHAnsi"/>
          <w:kern w:val="0"/>
          <w:sz w:val="24"/>
          <w:szCs w:val="24"/>
          <w14:ligatures w14:val="none"/>
        </w:rPr>
        <w:instrText>HYPERLINK "https://www.sciencedirect.com/science/article/pii/S1756464622003309" \l "b0420"</w:instrText>
      </w:r>
      <w:r w:rsidRPr="0029032A">
        <w:rPr>
          <w:rFonts w:eastAsia="Times New Roman" w:cstheme="minorHAnsi"/>
          <w:kern w:val="0"/>
          <w:sz w:val="24"/>
          <w:szCs w:val="24"/>
          <w14:ligatures w14:val="none"/>
        </w:rPr>
      </w:r>
      <w:r w:rsidRPr="0029032A">
        <w:rPr>
          <w:rFonts w:eastAsia="Times New Roman" w:cstheme="minorHAnsi"/>
          <w:kern w:val="0"/>
          <w:sz w:val="24"/>
          <w:szCs w:val="24"/>
          <w14:ligatures w14:val="none"/>
        </w:rPr>
        <w:fldChar w:fldCharType="separate"/>
      </w:r>
      <w:r w:rsidRPr="0029032A">
        <w:rPr>
          <w:rFonts w:eastAsia="Times New Roman" w:cstheme="minorHAnsi"/>
          <w:kern w:val="0"/>
          <w:sz w:val="24"/>
          <w:szCs w:val="24"/>
          <w14:ligatures w14:val="none"/>
        </w:rPr>
        <w:t>Fukada and Kambe, 2011</w:t>
      </w:r>
      <w:r w:rsidRPr="0029032A">
        <w:rPr>
          <w:rFonts w:eastAsia="Times New Roman" w:cstheme="minorHAnsi"/>
          <w:kern w:val="0"/>
          <w:sz w:val="24"/>
          <w:szCs w:val="24"/>
          <w14:ligatures w14:val="none"/>
        </w:rPr>
        <w:fldChar w:fldCharType="end"/>
      </w:r>
      <w:bookmarkEnd w:id="43"/>
      <w:r w:rsidRPr="0029032A">
        <w:rPr>
          <w:rFonts w:eastAsia="Times New Roman" w:cstheme="minorHAnsi"/>
          <w:kern w:val="0"/>
          <w:sz w:val="24"/>
          <w:szCs w:val="24"/>
          <w14:ligatures w14:val="none"/>
        </w:rPr>
        <w:t>, </w:t>
      </w:r>
      <w:bookmarkStart w:id="44" w:name="bb0530"/>
      <w:r w:rsidRPr="0029032A">
        <w:rPr>
          <w:rFonts w:eastAsia="Times New Roman" w:cstheme="minorHAnsi"/>
          <w:kern w:val="0"/>
          <w:sz w:val="24"/>
          <w:szCs w:val="24"/>
          <w14:ligatures w14:val="none"/>
        </w:rPr>
        <w:fldChar w:fldCharType="begin"/>
      </w:r>
      <w:r w:rsidRPr="0029032A">
        <w:rPr>
          <w:rFonts w:eastAsia="Times New Roman" w:cstheme="minorHAnsi"/>
          <w:kern w:val="0"/>
          <w:sz w:val="24"/>
          <w:szCs w:val="24"/>
          <w14:ligatures w14:val="none"/>
        </w:rPr>
        <w:instrText>HYPERLINK "https://www.sciencedirect.com/science/article/pii/S1756464622003309" \l "b0530"</w:instrText>
      </w:r>
      <w:r w:rsidRPr="0029032A">
        <w:rPr>
          <w:rFonts w:eastAsia="Times New Roman" w:cstheme="minorHAnsi"/>
          <w:kern w:val="0"/>
          <w:sz w:val="24"/>
          <w:szCs w:val="24"/>
          <w14:ligatures w14:val="none"/>
        </w:rPr>
      </w:r>
      <w:r w:rsidRPr="0029032A">
        <w:rPr>
          <w:rFonts w:eastAsia="Times New Roman" w:cstheme="minorHAnsi"/>
          <w:kern w:val="0"/>
          <w:sz w:val="24"/>
          <w:szCs w:val="24"/>
          <w14:ligatures w14:val="none"/>
        </w:rPr>
        <w:fldChar w:fldCharType="separate"/>
      </w:r>
      <w:r w:rsidRPr="0029032A">
        <w:rPr>
          <w:rFonts w:eastAsia="Times New Roman" w:cstheme="minorHAnsi"/>
          <w:kern w:val="0"/>
          <w:sz w:val="24"/>
          <w:szCs w:val="24"/>
          <w14:ligatures w14:val="none"/>
        </w:rPr>
        <w:t>Hambidge and Krebs, 2007</w:t>
      </w:r>
      <w:r w:rsidRPr="0029032A">
        <w:rPr>
          <w:rFonts w:eastAsia="Times New Roman" w:cstheme="minorHAnsi"/>
          <w:kern w:val="0"/>
          <w:sz w:val="24"/>
          <w:szCs w:val="24"/>
          <w14:ligatures w14:val="none"/>
        </w:rPr>
        <w:fldChar w:fldCharType="end"/>
      </w:r>
      <w:bookmarkEnd w:id="44"/>
      <w:r w:rsidRPr="0029032A">
        <w:rPr>
          <w:rFonts w:eastAsia="Times New Roman" w:cstheme="minorHAnsi"/>
          <w:kern w:val="0"/>
          <w:sz w:val="24"/>
          <w:szCs w:val="24"/>
          <w14:ligatures w14:val="none"/>
        </w:rPr>
        <w:t>). Additionally, this mineral stimulates the expression of nearly 300 genes involved in the synthesis of macromolecules such as proteins, cell growth, and proliferation (</w:t>
      </w:r>
      <w:bookmarkStart w:id="45" w:name="bb1010"/>
      <w:r w:rsidRPr="0029032A">
        <w:rPr>
          <w:rFonts w:eastAsia="Times New Roman" w:cstheme="minorHAnsi"/>
          <w:kern w:val="0"/>
          <w:sz w:val="24"/>
          <w:szCs w:val="24"/>
          <w14:ligatures w14:val="none"/>
        </w:rPr>
        <w:fldChar w:fldCharType="begin"/>
      </w:r>
      <w:r w:rsidRPr="0029032A">
        <w:rPr>
          <w:rFonts w:eastAsia="Times New Roman" w:cstheme="minorHAnsi"/>
          <w:kern w:val="0"/>
          <w:sz w:val="24"/>
          <w:szCs w:val="24"/>
          <w14:ligatures w14:val="none"/>
        </w:rPr>
        <w:instrText>HYPERLINK "https://www.sciencedirect.com/science/article/pii/S1756464622003309" \l "b1010"</w:instrText>
      </w:r>
      <w:r w:rsidRPr="0029032A">
        <w:rPr>
          <w:rFonts w:eastAsia="Times New Roman" w:cstheme="minorHAnsi"/>
          <w:kern w:val="0"/>
          <w:sz w:val="24"/>
          <w:szCs w:val="24"/>
          <w14:ligatures w14:val="none"/>
        </w:rPr>
      </w:r>
      <w:r w:rsidRPr="0029032A">
        <w:rPr>
          <w:rFonts w:eastAsia="Times New Roman" w:cstheme="minorHAnsi"/>
          <w:kern w:val="0"/>
          <w:sz w:val="24"/>
          <w:szCs w:val="24"/>
          <w14:ligatures w14:val="none"/>
        </w:rPr>
        <w:fldChar w:fldCharType="separate"/>
      </w:r>
      <w:r w:rsidRPr="0029032A">
        <w:rPr>
          <w:rFonts w:eastAsia="Times New Roman" w:cstheme="minorHAnsi"/>
          <w:kern w:val="0"/>
          <w:sz w:val="24"/>
          <w:szCs w:val="24"/>
          <w14:ligatures w14:val="none"/>
        </w:rPr>
        <w:t>Prasad, 2014</w:t>
      </w:r>
      <w:r w:rsidRPr="0029032A">
        <w:rPr>
          <w:rFonts w:eastAsia="Times New Roman" w:cstheme="minorHAnsi"/>
          <w:kern w:val="0"/>
          <w:sz w:val="24"/>
          <w:szCs w:val="24"/>
          <w14:ligatures w14:val="none"/>
        </w:rPr>
        <w:fldChar w:fldCharType="end"/>
      </w:r>
      <w:r w:rsidRPr="0029032A">
        <w:rPr>
          <w:rFonts w:eastAsia="Times New Roman" w:cstheme="minorHAnsi"/>
          <w:kern w:val="0"/>
          <w:sz w:val="24"/>
          <w:szCs w:val="24"/>
          <w14:ligatures w14:val="none"/>
        </w:rPr>
        <w:t>). </w:t>
      </w:r>
      <w:hyperlink r:id="rId49" w:tooltip="Learn more about Zinc deficiency from ScienceDirect's AI-generated Topic Pages" w:history="1">
        <w:r w:rsidRPr="0029032A">
          <w:rPr>
            <w:rFonts w:eastAsia="Times New Roman" w:cstheme="minorHAnsi"/>
            <w:kern w:val="0"/>
            <w:sz w:val="24"/>
            <w:szCs w:val="24"/>
            <w:u w:val="single"/>
            <w14:ligatures w14:val="none"/>
          </w:rPr>
          <w:t>Zinc deficiency</w:t>
        </w:r>
      </w:hyperlink>
      <w:r w:rsidRPr="0029032A">
        <w:rPr>
          <w:rFonts w:eastAsia="Times New Roman" w:cstheme="minorHAnsi"/>
          <w:kern w:val="0"/>
          <w:sz w:val="24"/>
          <w:szCs w:val="24"/>
          <w14:ligatures w14:val="none"/>
        </w:rPr>
        <w:t> may contribute to oxidative stress, which further damages DNA, induces apoptosis, and impairs immunity (</w:t>
      </w:r>
      <w:hyperlink r:id="rId50" w:anchor="b1010" w:history="1">
        <w:r w:rsidRPr="0029032A">
          <w:rPr>
            <w:rFonts w:eastAsia="Times New Roman" w:cstheme="minorHAnsi"/>
            <w:kern w:val="0"/>
            <w:sz w:val="24"/>
            <w:szCs w:val="24"/>
            <w14:ligatures w14:val="none"/>
          </w:rPr>
          <w:t>Prasad, 2014</w:t>
        </w:r>
      </w:hyperlink>
      <w:bookmarkEnd w:id="45"/>
      <w:r w:rsidRPr="0029032A">
        <w:rPr>
          <w:rFonts w:eastAsia="Times New Roman" w:cstheme="minorHAnsi"/>
          <w:kern w:val="0"/>
          <w:sz w:val="24"/>
          <w:szCs w:val="24"/>
          <w14:ligatures w14:val="none"/>
        </w:rPr>
        <w:t>, </w:t>
      </w:r>
      <w:bookmarkStart w:id="46" w:name="bb1015"/>
      <w:r w:rsidRPr="0029032A">
        <w:rPr>
          <w:rFonts w:eastAsia="Times New Roman" w:cstheme="minorHAnsi"/>
          <w:kern w:val="0"/>
          <w:sz w:val="24"/>
          <w:szCs w:val="24"/>
          <w14:ligatures w14:val="none"/>
        </w:rPr>
        <w:fldChar w:fldCharType="begin"/>
      </w:r>
      <w:r w:rsidRPr="0029032A">
        <w:rPr>
          <w:rFonts w:eastAsia="Times New Roman" w:cstheme="minorHAnsi"/>
          <w:kern w:val="0"/>
          <w:sz w:val="24"/>
          <w:szCs w:val="24"/>
          <w14:ligatures w14:val="none"/>
        </w:rPr>
        <w:instrText>HYPERLINK "https://www.sciencedirect.com/science/article/pii/S1756464622003309" \l "b1015"</w:instrText>
      </w:r>
      <w:r w:rsidRPr="0029032A">
        <w:rPr>
          <w:rFonts w:eastAsia="Times New Roman" w:cstheme="minorHAnsi"/>
          <w:kern w:val="0"/>
          <w:sz w:val="24"/>
          <w:szCs w:val="24"/>
          <w14:ligatures w14:val="none"/>
        </w:rPr>
      </w:r>
      <w:r w:rsidRPr="0029032A">
        <w:rPr>
          <w:rFonts w:eastAsia="Times New Roman" w:cstheme="minorHAnsi"/>
          <w:kern w:val="0"/>
          <w:sz w:val="24"/>
          <w:szCs w:val="24"/>
          <w14:ligatures w14:val="none"/>
        </w:rPr>
        <w:fldChar w:fldCharType="separate"/>
      </w:r>
      <w:r w:rsidRPr="0029032A">
        <w:rPr>
          <w:rFonts w:eastAsia="Times New Roman" w:cstheme="minorHAnsi"/>
          <w:kern w:val="0"/>
          <w:sz w:val="24"/>
          <w:szCs w:val="24"/>
          <w14:ligatures w14:val="none"/>
        </w:rPr>
        <w:t>Prasad and Bao, 2019</w:t>
      </w:r>
      <w:r w:rsidRPr="0029032A">
        <w:rPr>
          <w:rFonts w:eastAsia="Times New Roman" w:cstheme="minorHAnsi"/>
          <w:kern w:val="0"/>
          <w:sz w:val="24"/>
          <w:szCs w:val="24"/>
          <w14:ligatures w14:val="none"/>
        </w:rPr>
        <w:fldChar w:fldCharType="end"/>
      </w:r>
      <w:bookmarkEnd w:id="46"/>
      <w:r w:rsidRPr="0029032A">
        <w:rPr>
          <w:rFonts w:eastAsia="Times New Roman" w:cstheme="minorHAnsi"/>
          <w:kern w:val="0"/>
          <w:sz w:val="24"/>
          <w:szCs w:val="24"/>
          <w14:ligatures w14:val="none"/>
        </w:rPr>
        <w:t>). It is believed that zinc alleviates pain due to its anti-inflammatory property (</w:t>
      </w:r>
      <w:bookmarkStart w:id="47" w:name="bb0560"/>
      <w:r w:rsidRPr="0029032A">
        <w:rPr>
          <w:rFonts w:eastAsia="Times New Roman" w:cstheme="minorHAnsi"/>
          <w:kern w:val="0"/>
          <w:sz w:val="24"/>
          <w:szCs w:val="24"/>
          <w14:ligatures w14:val="none"/>
        </w:rPr>
        <w:fldChar w:fldCharType="begin"/>
      </w:r>
      <w:r w:rsidRPr="0029032A">
        <w:rPr>
          <w:rFonts w:eastAsia="Times New Roman" w:cstheme="minorHAnsi"/>
          <w:kern w:val="0"/>
          <w:sz w:val="24"/>
          <w:szCs w:val="24"/>
          <w14:ligatures w14:val="none"/>
        </w:rPr>
        <w:instrText>HYPERLINK "https://www.sciencedirect.com/science/article/pii/S1756464622003309" \l "b0560"</w:instrText>
      </w:r>
      <w:r w:rsidRPr="0029032A">
        <w:rPr>
          <w:rFonts w:eastAsia="Times New Roman" w:cstheme="minorHAnsi"/>
          <w:kern w:val="0"/>
          <w:sz w:val="24"/>
          <w:szCs w:val="24"/>
          <w14:ligatures w14:val="none"/>
        </w:rPr>
      </w:r>
      <w:r w:rsidRPr="0029032A">
        <w:rPr>
          <w:rFonts w:eastAsia="Times New Roman" w:cstheme="minorHAnsi"/>
          <w:kern w:val="0"/>
          <w:sz w:val="24"/>
          <w:szCs w:val="24"/>
          <w14:ligatures w14:val="none"/>
        </w:rPr>
        <w:fldChar w:fldCharType="separate"/>
      </w:r>
      <w:r w:rsidRPr="0029032A">
        <w:rPr>
          <w:rFonts w:eastAsia="Times New Roman" w:cstheme="minorHAnsi"/>
          <w:kern w:val="0"/>
          <w:sz w:val="24"/>
          <w:szCs w:val="24"/>
          <w14:ligatures w14:val="none"/>
        </w:rPr>
        <w:t>Hennigar et al., 2021</w:t>
      </w:r>
      <w:r w:rsidRPr="0029032A">
        <w:rPr>
          <w:rFonts w:eastAsia="Times New Roman" w:cstheme="minorHAnsi"/>
          <w:kern w:val="0"/>
          <w:sz w:val="24"/>
          <w:szCs w:val="24"/>
          <w14:ligatures w14:val="none"/>
        </w:rPr>
        <w:fldChar w:fldCharType="end"/>
      </w:r>
      <w:bookmarkEnd w:id="47"/>
      <w:r w:rsidRPr="0029032A">
        <w:rPr>
          <w:rFonts w:eastAsia="Times New Roman" w:cstheme="minorHAnsi"/>
          <w:kern w:val="0"/>
          <w:sz w:val="24"/>
          <w:szCs w:val="24"/>
          <w14:ligatures w14:val="none"/>
        </w:rPr>
        <w:t xml:space="preserve">). Numerous studies suggest that zinc depletion in the spinal cord dorsal horn increases neuropathic pain, enhances prostaglandin levels and sensitizes nociceptive C </w:t>
      </w:r>
      <w:proofErr w:type="spellStart"/>
      <w:r w:rsidRPr="0029032A">
        <w:rPr>
          <w:rFonts w:eastAsia="Times New Roman" w:cstheme="minorHAnsi"/>
          <w:kern w:val="0"/>
          <w:sz w:val="24"/>
          <w:szCs w:val="24"/>
          <w14:ligatures w14:val="none"/>
        </w:rPr>
        <w:t>fibres</w:t>
      </w:r>
      <w:proofErr w:type="spellEnd"/>
      <w:r w:rsidRPr="0029032A">
        <w:rPr>
          <w:rFonts w:eastAsia="Times New Roman" w:cstheme="minorHAnsi"/>
          <w:kern w:val="0"/>
          <w:sz w:val="24"/>
          <w:szCs w:val="24"/>
          <w14:ligatures w14:val="none"/>
        </w:rPr>
        <w:t xml:space="preserve"> (</w:t>
      </w:r>
      <w:bookmarkStart w:id="48" w:name="bb0665"/>
      <w:r w:rsidRPr="0029032A">
        <w:rPr>
          <w:rFonts w:eastAsia="Times New Roman" w:cstheme="minorHAnsi"/>
          <w:kern w:val="0"/>
          <w:sz w:val="24"/>
          <w:szCs w:val="24"/>
          <w14:ligatures w14:val="none"/>
        </w:rPr>
        <w:fldChar w:fldCharType="begin"/>
      </w:r>
      <w:r w:rsidRPr="0029032A">
        <w:rPr>
          <w:rFonts w:eastAsia="Times New Roman" w:cstheme="minorHAnsi"/>
          <w:kern w:val="0"/>
          <w:sz w:val="24"/>
          <w:szCs w:val="24"/>
          <w14:ligatures w14:val="none"/>
        </w:rPr>
        <w:instrText>HYPERLINK "https://www.sciencedirect.com/science/article/pii/S1756464622003309" \l "b0665"</w:instrText>
      </w:r>
      <w:r w:rsidRPr="0029032A">
        <w:rPr>
          <w:rFonts w:eastAsia="Times New Roman" w:cstheme="minorHAnsi"/>
          <w:kern w:val="0"/>
          <w:sz w:val="24"/>
          <w:szCs w:val="24"/>
          <w14:ligatures w14:val="none"/>
        </w:rPr>
      </w:r>
      <w:r w:rsidRPr="0029032A">
        <w:rPr>
          <w:rFonts w:eastAsia="Times New Roman" w:cstheme="minorHAnsi"/>
          <w:kern w:val="0"/>
          <w:sz w:val="24"/>
          <w:szCs w:val="24"/>
          <w14:ligatures w14:val="none"/>
        </w:rPr>
        <w:fldChar w:fldCharType="separate"/>
      </w:r>
      <w:r w:rsidRPr="0029032A">
        <w:rPr>
          <w:rFonts w:eastAsia="Times New Roman" w:cstheme="minorHAnsi"/>
          <w:kern w:val="0"/>
          <w:sz w:val="24"/>
          <w:szCs w:val="24"/>
          <w14:ligatures w14:val="none"/>
        </w:rPr>
        <w:t>Jo et al., 2008</w:t>
      </w:r>
      <w:r w:rsidRPr="0029032A">
        <w:rPr>
          <w:rFonts w:eastAsia="Times New Roman" w:cstheme="minorHAnsi"/>
          <w:kern w:val="0"/>
          <w:sz w:val="24"/>
          <w:szCs w:val="24"/>
          <w14:ligatures w14:val="none"/>
        </w:rPr>
        <w:fldChar w:fldCharType="end"/>
      </w:r>
      <w:bookmarkEnd w:id="48"/>
      <w:r w:rsidRPr="0029032A">
        <w:rPr>
          <w:rFonts w:eastAsia="Times New Roman" w:cstheme="minorHAnsi"/>
          <w:kern w:val="0"/>
          <w:sz w:val="24"/>
          <w:szCs w:val="24"/>
          <w14:ligatures w14:val="none"/>
        </w:rPr>
        <w:t>). Therefore, zinc is regarded as a key player in the treatment of neuropathic pain. Zinc alleviates neuropathic pain by decreasing inflammatory mediators such as IL-1B and </w:t>
      </w:r>
      <w:hyperlink r:id="rId51" w:tooltip="Learn more about nerve growth factor from ScienceDirect's AI-generated Topic Pages" w:history="1">
        <w:r w:rsidRPr="0029032A">
          <w:rPr>
            <w:rFonts w:eastAsia="Times New Roman" w:cstheme="minorHAnsi"/>
            <w:kern w:val="0"/>
            <w:sz w:val="24"/>
            <w:szCs w:val="24"/>
            <w:u w:val="single"/>
            <w14:ligatures w14:val="none"/>
          </w:rPr>
          <w:t>nerve growth factor</w:t>
        </w:r>
      </w:hyperlink>
      <w:r w:rsidRPr="0029032A">
        <w:rPr>
          <w:rFonts w:eastAsia="Times New Roman" w:cstheme="minorHAnsi"/>
          <w:kern w:val="0"/>
          <w:sz w:val="24"/>
          <w:szCs w:val="24"/>
          <w14:ligatures w14:val="none"/>
        </w:rPr>
        <w:t> (NGF). Moreover, zinc also suppressed the level of substance P in fibromyalgia patients (</w:t>
      </w:r>
      <w:bookmarkStart w:id="49" w:name="bb0015"/>
      <w:r w:rsidRPr="0029032A">
        <w:rPr>
          <w:rFonts w:eastAsia="Times New Roman" w:cstheme="minorHAnsi"/>
          <w:kern w:val="0"/>
          <w:sz w:val="24"/>
          <w:szCs w:val="24"/>
          <w14:ligatures w14:val="none"/>
        </w:rPr>
        <w:fldChar w:fldCharType="begin"/>
      </w:r>
      <w:r w:rsidRPr="0029032A">
        <w:rPr>
          <w:rFonts w:eastAsia="Times New Roman" w:cstheme="minorHAnsi"/>
          <w:kern w:val="0"/>
          <w:sz w:val="24"/>
          <w:szCs w:val="24"/>
          <w14:ligatures w14:val="none"/>
        </w:rPr>
        <w:instrText>HYPERLINK "https://www.sciencedirect.com/science/article/pii/S1756464622003309" \l "b0015"</w:instrText>
      </w:r>
      <w:r w:rsidRPr="0029032A">
        <w:rPr>
          <w:rFonts w:eastAsia="Times New Roman" w:cstheme="minorHAnsi"/>
          <w:kern w:val="0"/>
          <w:sz w:val="24"/>
          <w:szCs w:val="24"/>
          <w14:ligatures w14:val="none"/>
        </w:rPr>
      </w:r>
      <w:r w:rsidRPr="0029032A">
        <w:rPr>
          <w:rFonts w:eastAsia="Times New Roman" w:cstheme="minorHAnsi"/>
          <w:kern w:val="0"/>
          <w:sz w:val="24"/>
          <w:szCs w:val="24"/>
          <w14:ligatures w14:val="none"/>
        </w:rPr>
        <w:fldChar w:fldCharType="separate"/>
      </w:r>
      <w:r w:rsidRPr="0029032A">
        <w:rPr>
          <w:rFonts w:eastAsia="Times New Roman" w:cstheme="minorHAnsi"/>
          <w:kern w:val="0"/>
          <w:sz w:val="24"/>
          <w:szCs w:val="24"/>
          <w14:ligatures w14:val="none"/>
        </w:rPr>
        <w:t>Abdelrahman &amp; Hackshaw, 2021</w:t>
      </w:r>
      <w:r w:rsidRPr="0029032A">
        <w:rPr>
          <w:rFonts w:eastAsia="Times New Roman" w:cstheme="minorHAnsi"/>
          <w:kern w:val="0"/>
          <w:sz w:val="24"/>
          <w:szCs w:val="24"/>
          <w14:ligatures w14:val="none"/>
        </w:rPr>
        <w:fldChar w:fldCharType="end"/>
      </w:r>
      <w:bookmarkEnd w:id="49"/>
      <w:r w:rsidRPr="0029032A">
        <w:rPr>
          <w:rFonts w:eastAsia="Times New Roman" w:cstheme="minorHAnsi"/>
          <w:kern w:val="0"/>
          <w:sz w:val="24"/>
          <w:szCs w:val="24"/>
          <w14:ligatures w14:val="none"/>
        </w:rPr>
        <w:t>). The pain-relieving effect of Zn could also be attributed to its strong binding affinity for the NR2A subunit of the </w:t>
      </w:r>
      <w:hyperlink r:id="rId52" w:tooltip="Learn more about NMDA receptor from ScienceDirect's AI-generated Topic Pages" w:history="1">
        <w:r w:rsidRPr="0029032A">
          <w:rPr>
            <w:rFonts w:eastAsia="Times New Roman" w:cstheme="minorHAnsi"/>
            <w:kern w:val="0"/>
            <w:sz w:val="24"/>
            <w:szCs w:val="24"/>
            <w:u w:val="single"/>
            <w14:ligatures w14:val="none"/>
          </w:rPr>
          <w:t>NMDA receptor</w:t>
        </w:r>
      </w:hyperlink>
      <w:r w:rsidRPr="0029032A">
        <w:rPr>
          <w:rFonts w:eastAsia="Times New Roman" w:cstheme="minorHAnsi"/>
          <w:kern w:val="0"/>
          <w:sz w:val="24"/>
          <w:szCs w:val="24"/>
          <w14:ligatures w14:val="none"/>
        </w:rPr>
        <w:t> (</w:t>
      </w:r>
      <w:bookmarkStart w:id="50" w:name="bb0940"/>
      <w:r w:rsidRPr="0029032A">
        <w:rPr>
          <w:rFonts w:eastAsia="Times New Roman" w:cstheme="minorHAnsi"/>
          <w:kern w:val="0"/>
          <w:sz w:val="24"/>
          <w:szCs w:val="24"/>
          <w14:ligatures w14:val="none"/>
        </w:rPr>
        <w:fldChar w:fldCharType="begin"/>
      </w:r>
      <w:r w:rsidRPr="0029032A">
        <w:rPr>
          <w:rFonts w:eastAsia="Times New Roman" w:cstheme="minorHAnsi"/>
          <w:kern w:val="0"/>
          <w:sz w:val="24"/>
          <w:szCs w:val="24"/>
          <w14:ligatures w14:val="none"/>
        </w:rPr>
        <w:instrText>HYPERLINK "https://www.sciencedirect.com/science/article/pii/S1756464622003309" \l "b0940"</w:instrText>
      </w:r>
      <w:r w:rsidRPr="0029032A">
        <w:rPr>
          <w:rFonts w:eastAsia="Times New Roman" w:cstheme="minorHAnsi"/>
          <w:kern w:val="0"/>
          <w:sz w:val="24"/>
          <w:szCs w:val="24"/>
          <w14:ligatures w14:val="none"/>
        </w:rPr>
      </w:r>
      <w:r w:rsidRPr="0029032A">
        <w:rPr>
          <w:rFonts w:eastAsia="Times New Roman" w:cstheme="minorHAnsi"/>
          <w:kern w:val="0"/>
          <w:sz w:val="24"/>
          <w:szCs w:val="24"/>
          <w14:ligatures w14:val="none"/>
        </w:rPr>
        <w:fldChar w:fldCharType="separate"/>
      </w:r>
      <w:r w:rsidRPr="0029032A">
        <w:rPr>
          <w:rFonts w:eastAsia="Times New Roman" w:cstheme="minorHAnsi"/>
          <w:kern w:val="0"/>
          <w:sz w:val="24"/>
          <w:szCs w:val="24"/>
          <w14:ligatures w14:val="none"/>
        </w:rPr>
        <w:t>Nozaki et al., 2011</w:t>
      </w:r>
      <w:r w:rsidRPr="0029032A">
        <w:rPr>
          <w:rFonts w:eastAsia="Times New Roman" w:cstheme="minorHAnsi"/>
          <w:kern w:val="0"/>
          <w:sz w:val="24"/>
          <w:szCs w:val="24"/>
          <w14:ligatures w14:val="none"/>
        </w:rPr>
        <w:fldChar w:fldCharType="end"/>
      </w:r>
      <w:bookmarkEnd w:id="50"/>
      <w:r w:rsidRPr="0029032A">
        <w:rPr>
          <w:rFonts w:eastAsia="Times New Roman" w:cstheme="minorHAnsi"/>
          <w:kern w:val="0"/>
          <w:sz w:val="24"/>
          <w:szCs w:val="24"/>
          <w14:ligatures w14:val="none"/>
        </w:rPr>
        <w:t>). In a paclitaxel-induced neuropathic pain model, pain was significantly reduced by Zn through inhibition of TRPV1 receptor activity (J. </w:t>
      </w:r>
      <w:bookmarkStart w:id="51" w:name="bb0825"/>
      <w:r w:rsidRPr="0029032A">
        <w:rPr>
          <w:rFonts w:eastAsia="Times New Roman" w:cstheme="minorHAnsi"/>
          <w:kern w:val="0"/>
          <w:sz w:val="24"/>
          <w:szCs w:val="24"/>
          <w14:ligatures w14:val="none"/>
        </w:rPr>
        <w:fldChar w:fldCharType="begin"/>
      </w:r>
      <w:r w:rsidRPr="0029032A">
        <w:rPr>
          <w:rFonts w:eastAsia="Times New Roman" w:cstheme="minorHAnsi"/>
          <w:kern w:val="0"/>
          <w:sz w:val="24"/>
          <w:szCs w:val="24"/>
          <w14:ligatures w14:val="none"/>
        </w:rPr>
        <w:instrText>HYPERLINK "https://www.sciencedirect.com/science/article/pii/S1756464622003309" \l "b0825"</w:instrText>
      </w:r>
      <w:r w:rsidRPr="0029032A">
        <w:rPr>
          <w:rFonts w:eastAsia="Times New Roman" w:cstheme="minorHAnsi"/>
          <w:kern w:val="0"/>
          <w:sz w:val="24"/>
          <w:szCs w:val="24"/>
          <w14:ligatures w14:val="none"/>
        </w:rPr>
      </w:r>
      <w:r w:rsidRPr="0029032A">
        <w:rPr>
          <w:rFonts w:eastAsia="Times New Roman" w:cstheme="minorHAnsi"/>
          <w:kern w:val="0"/>
          <w:sz w:val="24"/>
          <w:szCs w:val="24"/>
          <w14:ligatures w14:val="none"/>
        </w:rPr>
        <w:fldChar w:fldCharType="separate"/>
      </w:r>
      <w:r w:rsidRPr="0029032A">
        <w:rPr>
          <w:rFonts w:eastAsia="Times New Roman" w:cstheme="minorHAnsi"/>
          <w:kern w:val="0"/>
          <w:sz w:val="24"/>
          <w:szCs w:val="24"/>
          <w14:ligatures w14:val="none"/>
        </w:rPr>
        <w:t>Luo et al., 2018</w:t>
      </w:r>
      <w:r w:rsidRPr="0029032A">
        <w:rPr>
          <w:rFonts w:eastAsia="Times New Roman" w:cstheme="minorHAnsi"/>
          <w:kern w:val="0"/>
          <w:sz w:val="24"/>
          <w:szCs w:val="24"/>
          <w14:ligatures w14:val="none"/>
        </w:rPr>
        <w:fldChar w:fldCharType="end"/>
      </w:r>
      <w:bookmarkEnd w:id="51"/>
      <w:r w:rsidRPr="0029032A">
        <w:rPr>
          <w:rFonts w:eastAsia="Times New Roman" w:cstheme="minorHAnsi"/>
          <w:kern w:val="0"/>
          <w:sz w:val="24"/>
          <w:szCs w:val="24"/>
          <w14:ligatures w14:val="none"/>
        </w:rPr>
        <w:t>). A recent study has demonstrated the analgesic effect of Zn along with some vitamins in patients with chronic low back pain (</w:t>
      </w:r>
      <w:bookmarkStart w:id="52" w:name="bb1255"/>
      <w:r w:rsidRPr="0029032A">
        <w:rPr>
          <w:rFonts w:eastAsia="Times New Roman" w:cstheme="minorHAnsi"/>
          <w:kern w:val="0"/>
          <w:sz w:val="24"/>
          <w:szCs w:val="24"/>
          <w14:ligatures w14:val="none"/>
        </w:rPr>
        <w:fldChar w:fldCharType="begin"/>
      </w:r>
      <w:r w:rsidRPr="0029032A">
        <w:rPr>
          <w:rFonts w:eastAsia="Times New Roman" w:cstheme="minorHAnsi"/>
          <w:kern w:val="0"/>
          <w:sz w:val="24"/>
          <w:szCs w:val="24"/>
          <w14:ligatures w14:val="none"/>
        </w:rPr>
        <w:instrText>HYPERLINK "https://www.sciencedirect.com/science/article/pii/S1756464622003309" \l "b1255"</w:instrText>
      </w:r>
      <w:r w:rsidRPr="0029032A">
        <w:rPr>
          <w:rFonts w:eastAsia="Times New Roman" w:cstheme="minorHAnsi"/>
          <w:kern w:val="0"/>
          <w:sz w:val="24"/>
          <w:szCs w:val="24"/>
          <w14:ligatures w14:val="none"/>
        </w:rPr>
      </w:r>
      <w:r w:rsidRPr="0029032A">
        <w:rPr>
          <w:rFonts w:eastAsia="Times New Roman" w:cstheme="minorHAnsi"/>
          <w:kern w:val="0"/>
          <w:sz w:val="24"/>
          <w:szCs w:val="24"/>
          <w14:ligatures w14:val="none"/>
        </w:rPr>
        <w:fldChar w:fldCharType="separate"/>
      </w:r>
      <w:r w:rsidRPr="0029032A">
        <w:rPr>
          <w:rFonts w:eastAsia="Times New Roman" w:cstheme="minorHAnsi"/>
          <w:kern w:val="0"/>
          <w:sz w:val="24"/>
          <w:szCs w:val="24"/>
          <w14:ligatures w14:val="none"/>
        </w:rPr>
        <w:t>Unal et al., 2021</w:t>
      </w:r>
      <w:r w:rsidRPr="0029032A">
        <w:rPr>
          <w:rFonts w:eastAsia="Times New Roman" w:cstheme="minorHAnsi"/>
          <w:kern w:val="0"/>
          <w:sz w:val="24"/>
          <w:szCs w:val="24"/>
          <w14:ligatures w14:val="none"/>
        </w:rPr>
        <w:fldChar w:fldCharType="end"/>
      </w:r>
      <w:bookmarkEnd w:id="52"/>
      <w:r w:rsidRPr="0029032A">
        <w:rPr>
          <w:rFonts w:eastAsia="Times New Roman" w:cstheme="minorHAnsi"/>
          <w:kern w:val="0"/>
          <w:sz w:val="24"/>
          <w:szCs w:val="24"/>
          <w14:ligatures w14:val="none"/>
        </w:rPr>
        <w:t>). More recently, in a SCI-induced neuropathic model, Zn inhibited </w:t>
      </w:r>
      <w:hyperlink r:id="rId53" w:tooltip="Learn more about ferroptosis from ScienceDirect's AI-generated Topic Pages" w:history="1">
        <w:r w:rsidRPr="0029032A">
          <w:rPr>
            <w:rFonts w:eastAsia="Times New Roman" w:cstheme="minorHAnsi"/>
            <w:kern w:val="0"/>
            <w:sz w:val="24"/>
            <w:szCs w:val="24"/>
            <w:u w:val="single"/>
            <w14:ligatures w14:val="none"/>
          </w:rPr>
          <w:t>ferroptosis</w:t>
        </w:r>
      </w:hyperlink>
      <w:r w:rsidRPr="0029032A">
        <w:rPr>
          <w:rFonts w:eastAsia="Times New Roman" w:cstheme="minorHAnsi"/>
          <w:kern w:val="0"/>
          <w:sz w:val="24"/>
          <w:szCs w:val="24"/>
          <w14:ligatures w14:val="none"/>
        </w:rPr>
        <w:t> in neurons by reducing oxidative stress and activating of the NRF2/HO-1 and GPX4 signaling pathways (</w:t>
      </w:r>
      <w:bookmarkStart w:id="53" w:name="bb0450"/>
      <w:r w:rsidRPr="0029032A">
        <w:rPr>
          <w:rFonts w:eastAsia="Times New Roman" w:cstheme="minorHAnsi"/>
          <w:kern w:val="0"/>
          <w:sz w:val="24"/>
          <w:szCs w:val="24"/>
          <w14:ligatures w14:val="none"/>
        </w:rPr>
        <w:fldChar w:fldCharType="begin"/>
      </w:r>
      <w:r w:rsidRPr="0029032A">
        <w:rPr>
          <w:rFonts w:eastAsia="Times New Roman" w:cstheme="minorHAnsi"/>
          <w:kern w:val="0"/>
          <w:sz w:val="24"/>
          <w:szCs w:val="24"/>
          <w14:ligatures w14:val="none"/>
        </w:rPr>
        <w:instrText>HYPERLINK "https://www.sciencedirect.com/science/article/pii/S1756464622003309" \l "b0450"</w:instrText>
      </w:r>
      <w:r w:rsidRPr="0029032A">
        <w:rPr>
          <w:rFonts w:eastAsia="Times New Roman" w:cstheme="minorHAnsi"/>
          <w:kern w:val="0"/>
          <w:sz w:val="24"/>
          <w:szCs w:val="24"/>
          <w14:ligatures w14:val="none"/>
        </w:rPr>
      </w:r>
      <w:r w:rsidRPr="0029032A">
        <w:rPr>
          <w:rFonts w:eastAsia="Times New Roman" w:cstheme="minorHAnsi"/>
          <w:kern w:val="0"/>
          <w:sz w:val="24"/>
          <w:szCs w:val="24"/>
          <w14:ligatures w14:val="none"/>
        </w:rPr>
        <w:fldChar w:fldCharType="separate"/>
      </w:r>
      <w:r w:rsidRPr="0029032A">
        <w:rPr>
          <w:rFonts w:eastAsia="Times New Roman" w:cstheme="minorHAnsi"/>
          <w:kern w:val="0"/>
          <w:sz w:val="24"/>
          <w:szCs w:val="24"/>
          <w14:ligatures w14:val="none"/>
        </w:rPr>
        <w:t>Ge et al., 2021</w:t>
      </w:r>
      <w:r w:rsidRPr="0029032A">
        <w:rPr>
          <w:rFonts w:eastAsia="Times New Roman" w:cstheme="minorHAnsi"/>
          <w:kern w:val="0"/>
          <w:sz w:val="24"/>
          <w:szCs w:val="24"/>
          <w14:ligatures w14:val="none"/>
        </w:rPr>
        <w:fldChar w:fldCharType="end"/>
      </w:r>
      <w:bookmarkEnd w:id="53"/>
      <w:r w:rsidRPr="0029032A">
        <w:rPr>
          <w:rFonts w:eastAsia="Times New Roman" w:cstheme="minorHAnsi"/>
          <w:kern w:val="0"/>
          <w:sz w:val="24"/>
          <w:szCs w:val="24"/>
          <w14:ligatures w14:val="none"/>
        </w:rPr>
        <w:t>).</w:t>
      </w:r>
    </w:p>
    <w:p w14:paraId="5F5BB142" w14:textId="77777777" w:rsidR="00C83F76" w:rsidRPr="0029032A" w:rsidRDefault="00C83F76" w:rsidP="00C83F76">
      <w:pPr>
        <w:spacing w:after="0" w:line="240" w:lineRule="auto"/>
        <w:rPr>
          <w:rFonts w:eastAsia="Times New Roman" w:cstheme="minorHAnsi"/>
          <w:kern w:val="0"/>
          <w:sz w:val="24"/>
          <w:szCs w:val="24"/>
          <w14:ligatures w14:val="none"/>
        </w:rPr>
      </w:pPr>
    </w:p>
    <w:p w14:paraId="777A5621" w14:textId="5BAC07AB" w:rsidR="00C83F76" w:rsidRDefault="00C83F76" w:rsidP="00C83F76">
      <w:pPr>
        <w:rPr>
          <w:rFonts w:cstheme="minorHAnsi"/>
          <w:sz w:val="18"/>
          <w:szCs w:val="18"/>
        </w:rPr>
      </w:pPr>
      <w:r w:rsidRPr="0029032A">
        <w:rPr>
          <w:rFonts w:eastAsia="Times New Roman" w:cstheme="minorHAnsi"/>
          <w:kern w:val="0"/>
          <w:sz w:val="24"/>
          <w:szCs w:val="24"/>
          <w14:ligatures w14:val="none"/>
        </w:rPr>
        <w:lastRenderedPageBreak/>
        <w:t xml:space="preserve">Another trace element that is widely recommended is </w:t>
      </w:r>
      <w:r w:rsidRPr="0029032A">
        <w:rPr>
          <w:rFonts w:eastAsia="Times New Roman" w:cstheme="minorHAnsi"/>
          <w:b/>
          <w:bCs/>
          <w:kern w:val="0"/>
          <w:sz w:val="24"/>
          <w:szCs w:val="24"/>
          <w14:ligatures w14:val="none"/>
        </w:rPr>
        <w:t>magnesium</w:t>
      </w:r>
      <w:r w:rsidRPr="0029032A">
        <w:rPr>
          <w:rFonts w:eastAsia="Times New Roman" w:cstheme="minorHAnsi"/>
          <w:kern w:val="0"/>
          <w:sz w:val="24"/>
          <w:szCs w:val="24"/>
          <w14:ligatures w14:val="none"/>
        </w:rPr>
        <w:t>, which is used to treat a variety of painful conditions such as perioperative pain and other acute and chronic pains. Numerous studies have shown the beneficial effects of magnesium in the management of neuropathic pain, including diabetic neuropathy, </w:t>
      </w:r>
      <w:hyperlink r:id="rId54" w:tooltip="Learn more about postherpetic neuralgia from ScienceDirect's AI-generated Topic Pages" w:history="1">
        <w:r w:rsidRPr="0029032A">
          <w:rPr>
            <w:rFonts w:eastAsia="Times New Roman" w:cstheme="minorHAnsi"/>
            <w:kern w:val="0"/>
            <w:sz w:val="24"/>
            <w:szCs w:val="24"/>
            <w:u w:val="single"/>
            <w14:ligatures w14:val="none"/>
          </w:rPr>
          <w:t>postherpetic neuralgia</w:t>
        </w:r>
      </w:hyperlink>
      <w:r w:rsidRPr="0029032A">
        <w:rPr>
          <w:rFonts w:eastAsia="Times New Roman" w:cstheme="minorHAnsi"/>
          <w:kern w:val="0"/>
          <w:sz w:val="24"/>
          <w:szCs w:val="24"/>
          <w14:ligatures w14:val="none"/>
        </w:rPr>
        <w:t> [PHN], chemotherapy-induced neuropathic pain, and cancer-related neuropathy (</w:t>
      </w:r>
      <w:bookmarkStart w:id="54" w:name="bb0915"/>
      <w:r w:rsidRPr="0029032A">
        <w:rPr>
          <w:rFonts w:eastAsia="Times New Roman" w:cstheme="minorHAnsi"/>
          <w:kern w:val="0"/>
          <w:sz w:val="24"/>
          <w:szCs w:val="24"/>
          <w14:ligatures w14:val="none"/>
        </w:rPr>
        <w:fldChar w:fldCharType="begin"/>
      </w:r>
      <w:r w:rsidRPr="0029032A">
        <w:rPr>
          <w:rFonts w:eastAsia="Times New Roman" w:cstheme="minorHAnsi"/>
          <w:kern w:val="0"/>
          <w:sz w:val="24"/>
          <w:szCs w:val="24"/>
          <w14:ligatures w14:val="none"/>
        </w:rPr>
        <w:instrText>HYPERLINK "https://www.sciencedirect.com/science/article/pii/S1756464622003309" \l "b0915"</w:instrText>
      </w:r>
      <w:r w:rsidRPr="0029032A">
        <w:rPr>
          <w:rFonts w:eastAsia="Times New Roman" w:cstheme="minorHAnsi"/>
          <w:kern w:val="0"/>
          <w:sz w:val="24"/>
          <w:szCs w:val="24"/>
          <w14:ligatures w14:val="none"/>
        </w:rPr>
      </w:r>
      <w:r w:rsidRPr="0029032A">
        <w:rPr>
          <w:rFonts w:eastAsia="Times New Roman" w:cstheme="minorHAnsi"/>
          <w:kern w:val="0"/>
          <w:sz w:val="24"/>
          <w:szCs w:val="24"/>
          <w14:ligatures w14:val="none"/>
        </w:rPr>
        <w:fldChar w:fldCharType="separate"/>
      </w:r>
      <w:r w:rsidRPr="0029032A">
        <w:rPr>
          <w:rFonts w:eastAsia="Times New Roman" w:cstheme="minorHAnsi"/>
          <w:kern w:val="0"/>
          <w:sz w:val="24"/>
          <w:szCs w:val="24"/>
          <w14:ligatures w14:val="none"/>
        </w:rPr>
        <w:t>Na et al., 2011</w:t>
      </w:r>
      <w:r w:rsidRPr="0029032A">
        <w:rPr>
          <w:rFonts w:eastAsia="Times New Roman" w:cstheme="minorHAnsi"/>
          <w:kern w:val="0"/>
          <w:sz w:val="24"/>
          <w:szCs w:val="24"/>
          <w14:ligatures w14:val="none"/>
        </w:rPr>
        <w:fldChar w:fldCharType="end"/>
      </w:r>
      <w:bookmarkEnd w:id="54"/>
      <w:r w:rsidRPr="0029032A">
        <w:rPr>
          <w:rFonts w:eastAsia="Times New Roman" w:cstheme="minorHAnsi"/>
          <w:kern w:val="0"/>
          <w:sz w:val="24"/>
          <w:szCs w:val="24"/>
          <w14:ligatures w14:val="none"/>
        </w:rPr>
        <w:t>). Mg considerably prevents central sensitization and pain hypersensitivity which might be attributed to its antagonistic action at the NMDA receptors through inhibition of calcium ion influx. As a result, </w:t>
      </w:r>
      <w:hyperlink r:id="rId55" w:tooltip="Learn more about calcium ion channels from ScienceDirect's AI-generated Topic Pages" w:history="1">
        <w:r w:rsidRPr="0029032A">
          <w:rPr>
            <w:rFonts w:eastAsia="Times New Roman" w:cstheme="minorHAnsi"/>
            <w:kern w:val="0"/>
            <w:sz w:val="24"/>
            <w:szCs w:val="24"/>
            <w:u w:val="single"/>
            <w14:ligatures w14:val="none"/>
          </w:rPr>
          <w:t>calcium ion channels</w:t>
        </w:r>
      </w:hyperlink>
      <w:r w:rsidRPr="0029032A">
        <w:rPr>
          <w:rFonts w:eastAsia="Times New Roman" w:cstheme="minorHAnsi"/>
          <w:kern w:val="0"/>
          <w:sz w:val="24"/>
          <w:szCs w:val="24"/>
          <w14:ligatures w14:val="none"/>
        </w:rPr>
        <w:t> are also the therapeutic targets for Mg in neuropathic pains (</w:t>
      </w:r>
      <w:bookmarkStart w:id="55" w:name="bb1430"/>
      <w:r w:rsidRPr="0029032A">
        <w:rPr>
          <w:rFonts w:eastAsia="Times New Roman" w:cstheme="minorHAnsi"/>
          <w:kern w:val="0"/>
          <w:sz w:val="24"/>
          <w:szCs w:val="24"/>
          <w14:ligatures w14:val="none"/>
        </w:rPr>
        <w:fldChar w:fldCharType="begin"/>
      </w:r>
      <w:r w:rsidRPr="0029032A">
        <w:rPr>
          <w:rFonts w:eastAsia="Times New Roman" w:cstheme="minorHAnsi"/>
          <w:kern w:val="0"/>
          <w:sz w:val="24"/>
          <w:szCs w:val="24"/>
          <w14:ligatures w14:val="none"/>
        </w:rPr>
        <w:instrText>HYPERLINK "https://www.sciencedirect.com/science/article/pii/S1756464622003309" \l "b1430"</w:instrText>
      </w:r>
      <w:r w:rsidRPr="0029032A">
        <w:rPr>
          <w:rFonts w:eastAsia="Times New Roman" w:cstheme="minorHAnsi"/>
          <w:kern w:val="0"/>
          <w:sz w:val="24"/>
          <w:szCs w:val="24"/>
          <w14:ligatures w14:val="none"/>
        </w:rPr>
      </w:r>
      <w:r w:rsidRPr="0029032A">
        <w:rPr>
          <w:rFonts w:eastAsia="Times New Roman" w:cstheme="minorHAnsi"/>
          <w:kern w:val="0"/>
          <w:sz w:val="24"/>
          <w:szCs w:val="24"/>
          <w14:ligatures w14:val="none"/>
        </w:rPr>
        <w:fldChar w:fldCharType="separate"/>
      </w:r>
      <w:r w:rsidRPr="0029032A">
        <w:rPr>
          <w:rFonts w:eastAsia="Times New Roman" w:cstheme="minorHAnsi"/>
          <w:kern w:val="0"/>
          <w:sz w:val="24"/>
          <w:szCs w:val="24"/>
          <w14:ligatures w14:val="none"/>
        </w:rPr>
        <w:t>Yaksh, 2006</w:t>
      </w:r>
      <w:r w:rsidRPr="0029032A">
        <w:rPr>
          <w:rFonts w:eastAsia="Times New Roman" w:cstheme="minorHAnsi"/>
          <w:kern w:val="0"/>
          <w:sz w:val="24"/>
          <w:szCs w:val="24"/>
          <w14:ligatures w14:val="none"/>
        </w:rPr>
        <w:fldChar w:fldCharType="end"/>
      </w:r>
      <w:bookmarkEnd w:id="55"/>
      <w:r w:rsidRPr="0029032A">
        <w:rPr>
          <w:rFonts w:eastAsia="Times New Roman" w:cstheme="minorHAnsi"/>
          <w:kern w:val="0"/>
          <w:sz w:val="24"/>
          <w:szCs w:val="24"/>
          <w14:ligatures w14:val="none"/>
        </w:rPr>
        <w:t>). Several preclinical and clinical studies, as represented in </w:t>
      </w:r>
      <w:bookmarkStart w:id="56" w:name="bt0055"/>
      <w:r w:rsidRPr="0029032A">
        <w:rPr>
          <w:rFonts w:eastAsia="Times New Roman" w:cstheme="minorHAnsi"/>
          <w:kern w:val="0"/>
          <w:sz w:val="24"/>
          <w:szCs w:val="24"/>
          <w14:ligatures w14:val="none"/>
        </w:rPr>
        <w:fldChar w:fldCharType="begin"/>
      </w:r>
      <w:r w:rsidRPr="0029032A">
        <w:rPr>
          <w:rFonts w:eastAsia="Times New Roman" w:cstheme="minorHAnsi"/>
          <w:kern w:val="0"/>
          <w:sz w:val="24"/>
          <w:szCs w:val="24"/>
          <w14:ligatures w14:val="none"/>
        </w:rPr>
        <w:instrText>HYPERLINK "https://www.sciencedirect.com/science/article/pii/S1756464622003309" \l "t0055"</w:instrText>
      </w:r>
      <w:r w:rsidRPr="0029032A">
        <w:rPr>
          <w:rFonts w:eastAsia="Times New Roman" w:cstheme="minorHAnsi"/>
          <w:kern w:val="0"/>
          <w:sz w:val="24"/>
          <w:szCs w:val="24"/>
          <w14:ligatures w14:val="none"/>
        </w:rPr>
      </w:r>
      <w:r w:rsidRPr="0029032A">
        <w:rPr>
          <w:rFonts w:eastAsia="Times New Roman" w:cstheme="minorHAnsi"/>
          <w:kern w:val="0"/>
          <w:sz w:val="24"/>
          <w:szCs w:val="24"/>
          <w14:ligatures w14:val="none"/>
        </w:rPr>
        <w:fldChar w:fldCharType="separate"/>
      </w:r>
      <w:r w:rsidRPr="0029032A">
        <w:rPr>
          <w:rFonts w:eastAsia="Times New Roman" w:cstheme="minorHAnsi"/>
          <w:kern w:val="0"/>
          <w:sz w:val="24"/>
          <w:szCs w:val="24"/>
          <w14:ligatures w14:val="none"/>
        </w:rPr>
        <w:t>Table 11</w:t>
      </w:r>
      <w:r w:rsidRPr="0029032A">
        <w:rPr>
          <w:rFonts w:eastAsia="Times New Roman" w:cstheme="minorHAnsi"/>
          <w:kern w:val="0"/>
          <w:sz w:val="24"/>
          <w:szCs w:val="24"/>
          <w14:ligatures w14:val="none"/>
        </w:rPr>
        <w:fldChar w:fldCharType="end"/>
      </w:r>
      <w:bookmarkEnd w:id="56"/>
      <w:r w:rsidRPr="0029032A">
        <w:rPr>
          <w:rFonts w:eastAsia="Times New Roman" w:cstheme="minorHAnsi"/>
          <w:kern w:val="0"/>
          <w:sz w:val="24"/>
          <w:szCs w:val="24"/>
          <w14:ligatures w14:val="none"/>
        </w:rPr>
        <w:t>, </w:t>
      </w:r>
      <w:bookmarkStart w:id="57" w:name="bt0060"/>
      <w:r w:rsidRPr="0029032A">
        <w:rPr>
          <w:rFonts w:eastAsia="Times New Roman" w:cstheme="minorHAnsi"/>
          <w:kern w:val="0"/>
          <w:sz w:val="24"/>
          <w:szCs w:val="24"/>
          <w14:ligatures w14:val="none"/>
        </w:rPr>
        <w:fldChar w:fldCharType="begin"/>
      </w:r>
      <w:r w:rsidRPr="0029032A">
        <w:rPr>
          <w:rFonts w:eastAsia="Times New Roman" w:cstheme="minorHAnsi"/>
          <w:kern w:val="0"/>
          <w:sz w:val="24"/>
          <w:szCs w:val="24"/>
          <w14:ligatures w14:val="none"/>
        </w:rPr>
        <w:instrText>HYPERLINK "https://www.sciencedirect.com/science/article/pii/S1756464622003309" \l "t0060"</w:instrText>
      </w:r>
      <w:r w:rsidRPr="0029032A">
        <w:rPr>
          <w:rFonts w:eastAsia="Times New Roman" w:cstheme="minorHAnsi"/>
          <w:kern w:val="0"/>
          <w:sz w:val="24"/>
          <w:szCs w:val="24"/>
          <w14:ligatures w14:val="none"/>
        </w:rPr>
      </w:r>
      <w:r w:rsidRPr="0029032A">
        <w:rPr>
          <w:rFonts w:eastAsia="Times New Roman" w:cstheme="minorHAnsi"/>
          <w:kern w:val="0"/>
          <w:sz w:val="24"/>
          <w:szCs w:val="24"/>
          <w14:ligatures w14:val="none"/>
        </w:rPr>
        <w:fldChar w:fldCharType="separate"/>
      </w:r>
      <w:r w:rsidRPr="0029032A">
        <w:rPr>
          <w:rFonts w:eastAsia="Times New Roman" w:cstheme="minorHAnsi"/>
          <w:kern w:val="0"/>
          <w:sz w:val="24"/>
          <w:szCs w:val="24"/>
          <w14:ligatures w14:val="none"/>
        </w:rPr>
        <w:t>Table 12</w:t>
      </w:r>
      <w:r w:rsidRPr="0029032A">
        <w:rPr>
          <w:rFonts w:eastAsia="Times New Roman" w:cstheme="minorHAnsi"/>
          <w:kern w:val="0"/>
          <w:sz w:val="24"/>
          <w:szCs w:val="24"/>
          <w14:ligatures w14:val="none"/>
        </w:rPr>
        <w:fldChar w:fldCharType="end"/>
      </w:r>
      <w:bookmarkEnd w:id="57"/>
      <w:r w:rsidRPr="0029032A">
        <w:rPr>
          <w:rFonts w:eastAsia="Times New Roman" w:cstheme="minorHAnsi"/>
          <w:kern w:val="0"/>
          <w:sz w:val="24"/>
          <w:szCs w:val="24"/>
          <w14:ligatures w14:val="none"/>
        </w:rPr>
        <w:t> have been conducted to examine the antinociceptive effect of Mg (</w:t>
      </w:r>
      <w:hyperlink r:id="rId56" w:anchor="b1135" w:history="1">
        <w:r w:rsidRPr="0029032A">
          <w:rPr>
            <w:rFonts w:eastAsia="Times New Roman" w:cstheme="minorHAnsi"/>
            <w:kern w:val="0"/>
            <w:sz w:val="24"/>
            <w:szCs w:val="24"/>
            <w14:ligatures w14:val="none"/>
          </w:rPr>
          <w:t>Shin et al., 2020</w:t>
        </w:r>
      </w:hyperlink>
    </w:p>
    <w:p w14:paraId="6569B59D" w14:textId="77777777" w:rsidR="00C83F76" w:rsidRPr="0090038A" w:rsidRDefault="00C83F76">
      <w:pPr>
        <w:rPr>
          <w:rFonts w:cstheme="minorHAnsi"/>
          <w:sz w:val="18"/>
          <w:szCs w:val="18"/>
        </w:rPr>
      </w:pPr>
    </w:p>
    <w:sectPr w:rsidR="00C83F76" w:rsidRPr="00900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41DA7"/>
    <w:multiLevelType w:val="multilevel"/>
    <w:tmpl w:val="75A6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C091A"/>
    <w:multiLevelType w:val="multilevel"/>
    <w:tmpl w:val="DC80C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38574B"/>
    <w:multiLevelType w:val="multilevel"/>
    <w:tmpl w:val="5076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21FC6"/>
    <w:multiLevelType w:val="multilevel"/>
    <w:tmpl w:val="610C7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747E96"/>
    <w:multiLevelType w:val="multilevel"/>
    <w:tmpl w:val="2C949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00774F"/>
    <w:multiLevelType w:val="multilevel"/>
    <w:tmpl w:val="AB36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9130B"/>
    <w:multiLevelType w:val="multilevel"/>
    <w:tmpl w:val="8580E008"/>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C5540F"/>
    <w:multiLevelType w:val="multilevel"/>
    <w:tmpl w:val="16200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677010"/>
    <w:multiLevelType w:val="multilevel"/>
    <w:tmpl w:val="CED08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FC39DD"/>
    <w:multiLevelType w:val="multilevel"/>
    <w:tmpl w:val="1AAEC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618156">
    <w:abstractNumId w:val="6"/>
  </w:num>
  <w:num w:numId="2" w16cid:durableId="539633983">
    <w:abstractNumId w:val="3"/>
  </w:num>
  <w:num w:numId="3" w16cid:durableId="1284265787">
    <w:abstractNumId w:val="1"/>
  </w:num>
  <w:num w:numId="4" w16cid:durableId="1629042481">
    <w:abstractNumId w:val="4"/>
  </w:num>
  <w:num w:numId="5" w16cid:durableId="1931700584">
    <w:abstractNumId w:val="8"/>
  </w:num>
  <w:num w:numId="6" w16cid:durableId="433869105">
    <w:abstractNumId w:val="9"/>
  </w:num>
  <w:num w:numId="7" w16cid:durableId="1889143810">
    <w:abstractNumId w:val="2"/>
  </w:num>
  <w:num w:numId="8" w16cid:durableId="1014307138">
    <w:abstractNumId w:val="5"/>
  </w:num>
  <w:num w:numId="9" w16cid:durableId="2143888398">
    <w:abstractNumId w:val="0"/>
  </w:num>
  <w:num w:numId="10" w16cid:durableId="11454703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25"/>
    <w:rsid w:val="00037C11"/>
    <w:rsid w:val="002160D2"/>
    <w:rsid w:val="002B7E5D"/>
    <w:rsid w:val="002E6829"/>
    <w:rsid w:val="002F00D3"/>
    <w:rsid w:val="00791AFC"/>
    <w:rsid w:val="0090038A"/>
    <w:rsid w:val="00920B10"/>
    <w:rsid w:val="00A35069"/>
    <w:rsid w:val="00B73D30"/>
    <w:rsid w:val="00C83F76"/>
    <w:rsid w:val="00D15125"/>
    <w:rsid w:val="00D650F5"/>
    <w:rsid w:val="00DE7A6F"/>
    <w:rsid w:val="00E212CB"/>
    <w:rsid w:val="00EE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B92B"/>
  <w15:chartTrackingRefBased/>
  <w15:docId w15:val="{4F0A732C-2773-4FFF-A80A-028521F9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1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51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51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51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51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5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1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51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51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51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51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5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125"/>
    <w:rPr>
      <w:rFonts w:eastAsiaTheme="majorEastAsia" w:cstheme="majorBidi"/>
      <w:color w:val="272727" w:themeColor="text1" w:themeTint="D8"/>
    </w:rPr>
  </w:style>
  <w:style w:type="paragraph" w:styleId="Title">
    <w:name w:val="Title"/>
    <w:basedOn w:val="Normal"/>
    <w:next w:val="Normal"/>
    <w:link w:val="TitleChar"/>
    <w:uiPriority w:val="10"/>
    <w:qFormat/>
    <w:rsid w:val="00D15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125"/>
    <w:pPr>
      <w:spacing w:before="160"/>
      <w:jc w:val="center"/>
    </w:pPr>
    <w:rPr>
      <w:i/>
      <w:iCs/>
      <w:color w:val="404040" w:themeColor="text1" w:themeTint="BF"/>
    </w:rPr>
  </w:style>
  <w:style w:type="character" w:customStyle="1" w:styleId="QuoteChar">
    <w:name w:val="Quote Char"/>
    <w:basedOn w:val="DefaultParagraphFont"/>
    <w:link w:val="Quote"/>
    <w:uiPriority w:val="29"/>
    <w:rsid w:val="00D15125"/>
    <w:rPr>
      <w:i/>
      <w:iCs/>
      <w:color w:val="404040" w:themeColor="text1" w:themeTint="BF"/>
    </w:rPr>
  </w:style>
  <w:style w:type="paragraph" w:styleId="ListParagraph">
    <w:name w:val="List Paragraph"/>
    <w:basedOn w:val="Normal"/>
    <w:uiPriority w:val="34"/>
    <w:qFormat/>
    <w:rsid w:val="00D15125"/>
    <w:pPr>
      <w:ind w:left="720"/>
      <w:contextualSpacing/>
    </w:pPr>
  </w:style>
  <w:style w:type="character" w:styleId="IntenseEmphasis">
    <w:name w:val="Intense Emphasis"/>
    <w:basedOn w:val="DefaultParagraphFont"/>
    <w:uiPriority w:val="21"/>
    <w:qFormat/>
    <w:rsid w:val="00D15125"/>
    <w:rPr>
      <w:i/>
      <w:iCs/>
      <w:color w:val="2F5496" w:themeColor="accent1" w:themeShade="BF"/>
    </w:rPr>
  </w:style>
  <w:style w:type="paragraph" w:styleId="IntenseQuote">
    <w:name w:val="Intense Quote"/>
    <w:basedOn w:val="Normal"/>
    <w:next w:val="Normal"/>
    <w:link w:val="IntenseQuoteChar"/>
    <w:uiPriority w:val="30"/>
    <w:qFormat/>
    <w:rsid w:val="00D15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5125"/>
    <w:rPr>
      <w:i/>
      <w:iCs/>
      <w:color w:val="2F5496" w:themeColor="accent1" w:themeShade="BF"/>
    </w:rPr>
  </w:style>
  <w:style w:type="character" w:styleId="IntenseReference">
    <w:name w:val="Intense Reference"/>
    <w:basedOn w:val="DefaultParagraphFont"/>
    <w:uiPriority w:val="32"/>
    <w:qFormat/>
    <w:rsid w:val="00D15125"/>
    <w:rPr>
      <w:b/>
      <w:bCs/>
      <w:smallCaps/>
      <w:color w:val="2F5496" w:themeColor="accent1" w:themeShade="BF"/>
      <w:spacing w:val="5"/>
    </w:rPr>
  </w:style>
  <w:style w:type="paragraph" w:styleId="NormalWeb">
    <w:name w:val="Normal (Web)"/>
    <w:basedOn w:val="Normal"/>
    <w:uiPriority w:val="99"/>
    <w:semiHidden/>
    <w:unhideWhenUsed/>
    <w:rsid w:val="00D1512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D15125"/>
    <w:rPr>
      <w:b/>
      <w:bCs/>
    </w:rPr>
  </w:style>
  <w:style w:type="character" w:styleId="CommentReference">
    <w:name w:val="annotation reference"/>
    <w:basedOn w:val="DefaultParagraphFont"/>
    <w:uiPriority w:val="99"/>
    <w:semiHidden/>
    <w:unhideWhenUsed/>
    <w:rsid w:val="00EE2459"/>
    <w:rPr>
      <w:sz w:val="16"/>
      <w:szCs w:val="16"/>
    </w:rPr>
  </w:style>
  <w:style w:type="paragraph" w:styleId="CommentText">
    <w:name w:val="annotation text"/>
    <w:basedOn w:val="Normal"/>
    <w:link w:val="CommentTextChar"/>
    <w:uiPriority w:val="99"/>
    <w:semiHidden/>
    <w:unhideWhenUsed/>
    <w:rsid w:val="00EE2459"/>
    <w:pPr>
      <w:spacing w:line="240" w:lineRule="auto"/>
    </w:pPr>
    <w:rPr>
      <w:sz w:val="20"/>
      <w:szCs w:val="20"/>
    </w:rPr>
  </w:style>
  <w:style w:type="character" w:customStyle="1" w:styleId="CommentTextChar">
    <w:name w:val="Comment Text Char"/>
    <w:basedOn w:val="DefaultParagraphFont"/>
    <w:link w:val="CommentText"/>
    <w:uiPriority w:val="99"/>
    <w:semiHidden/>
    <w:rsid w:val="00EE2459"/>
    <w:rPr>
      <w:sz w:val="20"/>
      <w:szCs w:val="20"/>
    </w:rPr>
  </w:style>
  <w:style w:type="paragraph" w:styleId="CommentSubject">
    <w:name w:val="annotation subject"/>
    <w:basedOn w:val="CommentText"/>
    <w:next w:val="CommentText"/>
    <w:link w:val="CommentSubjectChar"/>
    <w:uiPriority w:val="99"/>
    <w:semiHidden/>
    <w:unhideWhenUsed/>
    <w:rsid w:val="00EE2459"/>
    <w:rPr>
      <w:b/>
      <w:bCs/>
    </w:rPr>
  </w:style>
  <w:style w:type="character" w:customStyle="1" w:styleId="CommentSubjectChar">
    <w:name w:val="Comment Subject Char"/>
    <w:basedOn w:val="CommentTextChar"/>
    <w:link w:val="CommentSubject"/>
    <w:uiPriority w:val="99"/>
    <w:semiHidden/>
    <w:rsid w:val="00EE2459"/>
    <w:rPr>
      <w:b/>
      <w:bCs/>
      <w:sz w:val="20"/>
      <w:szCs w:val="20"/>
    </w:rPr>
  </w:style>
  <w:style w:type="character" w:styleId="Emphasis">
    <w:name w:val="Emphasis"/>
    <w:basedOn w:val="DefaultParagraphFont"/>
    <w:uiPriority w:val="20"/>
    <w:qFormat/>
    <w:rsid w:val="00D650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pharmacology-toxicology-and-pharmaceutical-science/aglycone" TargetMode="External"/><Relationship Id="rId18" Type="http://schemas.openxmlformats.org/officeDocument/2006/relationships/hyperlink" Target="https://www.sciencedirect.com/topics/pharmacology-toxicology-and-pharmaceutical-science/antinociception" TargetMode="External"/><Relationship Id="rId26" Type="http://schemas.openxmlformats.org/officeDocument/2006/relationships/hyperlink" Target="https://www.sciencedirect.com/topics/pharmacology-toxicology-and-pharmaceutical-science/flavonoid" TargetMode="External"/><Relationship Id="rId39" Type="http://schemas.openxmlformats.org/officeDocument/2006/relationships/hyperlink" Target="https://www.sciencedirect.com/topics/pharmacology-toxicology-and-pharmaceutical-science/phenylalanine" TargetMode="External"/><Relationship Id="rId21" Type="http://schemas.openxmlformats.org/officeDocument/2006/relationships/hyperlink" Target="https://www.sciencedirect.com/topics/pharmacology-toxicology-and-pharmaceutical-science/antilipemic-agent" TargetMode="External"/><Relationship Id="rId34" Type="http://schemas.openxmlformats.org/officeDocument/2006/relationships/hyperlink" Target="https://www.sciencedirect.com/topics/pharmacology-toxicology-and-pharmaceutical-science/inflammatory-disease" TargetMode="External"/><Relationship Id="rId42" Type="http://schemas.openxmlformats.org/officeDocument/2006/relationships/hyperlink" Target="https://www.sciencedirect.com/topics/pharmacology-toxicology-and-pharmaceutical-science/foot-malformation" TargetMode="External"/><Relationship Id="rId47" Type="http://schemas.openxmlformats.org/officeDocument/2006/relationships/hyperlink" Target="https://www.sciencedirect.com/topics/pharmacology-toxicology-and-pharmaceutical-science/excitotoxicity" TargetMode="External"/><Relationship Id="rId50" Type="http://schemas.openxmlformats.org/officeDocument/2006/relationships/hyperlink" Target="https://www.sciencedirect.com/science/article/pii/S1756464622003309" TargetMode="External"/><Relationship Id="rId55" Type="http://schemas.openxmlformats.org/officeDocument/2006/relationships/hyperlink" Target="https://www.sciencedirect.com/topics/pharmacology-toxicology-and-pharmaceutical-science/calcium-channel" TargetMode="External"/><Relationship Id="rId7" Type="http://schemas.openxmlformats.org/officeDocument/2006/relationships/hyperlink" Target="https://www.sciencedirect.com/topics/pharmacology-toxicology-and-pharmaceutical-science/chlorogenic-acid" TargetMode="External"/><Relationship Id="rId2" Type="http://schemas.openxmlformats.org/officeDocument/2006/relationships/styles" Target="styles.xml"/><Relationship Id="rId16" Type="http://schemas.openxmlformats.org/officeDocument/2006/relationships/hyperlink" Target="https://www.sciencedirect.com/topics/pharmacology-toxicology-and-pharmaceutical-science/nervous-system-inflammation" TargetMode="External"/><Relationship Id="rId29" Type="http://schemas.openxmlformats.org/officeDocument/2006/relationships/hyperlink" Target="https://www.sciencedirect.com/topics/pharmacology-toxicology-and-pharmaceutical-science/antiapoptotic" TargetMode="External"/><Relationship Id="rId11" Type="http://schemas.openxmlformats.org/officeDocument/2006/relationships/hyperlink" Target="https://www.sciencedirect.com/topics/pharmacology-toxicology-and-pharmaceutical-science/crocin" TargetMode="External"/><Relationship Id="rId24" Type="http://schemas.openxmlformats.org/officeDocument/2006/relationships/hyperlink" Target="https://www.sciencedirect.com/topics/pharmacology-toxicology-and-pharmaceutical-science/naringenin" TargetMode="External"/><Relationship Id="rId32" Type="http://schemas.openxmlformats.org/officeDocument/2006/relationships/hyperlink" Target="https://www.sciencedirect.com/topics/pharmacology-toxicology-and-pharmaceutical-science/prostaglandin-e2" TargetMode="External"/><Relationship Id="rId37" Type="http://schemas.openxmlformats.org/officeDocument/2006/relationships/hyperlink" Target="https://www.sciencedirect.com/topics/pharmacology-toxicology-and-pharmaceutical-science/papaya" TargetMode="External"/><Relationship Id="rId40" Type="http://schemas.openxmlformats.org/officeDocument/2006/relationships/hyperlink" Target="https://www.sciencedirect.com/topics/pharmacology-toxicology-and-pharmaceutical-science/disulfide" TargetMode="External"/><Relationship Id="rId45" Type="http://schemas.openxmlformats.org/officeDocument/2006/relationships/hyperlink" Target="https://www.sciencedirect.com/topics/pharmacology-toxicology-and-pharmaceutical-science/glutathione" TargetMode="External"/><Relationship Id="rId53" Type="http://schemas.openxmlformats.org/officeDocument/2006/relationships/hyperlink" Target="https://www.sciencedirect.com/topics/pharmacology-toxicology-and-pharmaceutical-science/ferroptosis" TargetMode="External"/><Relationship Id="rId58" Type="http://schemas.openxmlformats.org/officeDocument/2006/relationships/theme" Target="theme/theme1.xml"/><Relationship Id="rId5" Type="http://schemas.openxmlformats.org/officeDocument/2006/relationships/hyperlink" Target="https://www.uptodate.com/contents/epidemiology-and-classification-of-diabetic-neuropathy" TargetMode="External"/><Relationship Id="rId19" Type="http://schemas.openxmlformats.org/officeDocument/2006/relationships/hyperlink" Target="https://www.sciencedirect.com/topics/pharmacology-toxicology-and-pharmaceutical-science/flavanone" TargetMode="External"/><Relationship Id="rId4" Type="http://schemas.openxmlformats.org/officeDocument/2006/relationships/webSettings" Target="webSettings.xml"/><Relationship Id="rId9" Type="http://schemas.openxmlformats.org/officeDocument/2006/relationships/hyperlink" Target="https://www.sciencedirect.com/topics/pharmacology-toxicology-and-pharmaceutical-science/carotenoid" TargetMode="External"/><Relationship Id="rId14" Type="http://schemas.openxmlformats.org/officeDocument/2006/relationships/hyperlink" Target="https://www.sciencedirect.com/topics/pharmacology-toxicology-and-pharmaceutical-science/anticonvulsive-agent" TargetMode="External"/><Relationship Id="rId22" Type="http://schemas.openxmlformats.org/officeDocument/2006/relationships/hyperlink" Target="https://www.sciencedirect.com/topics/pharmacology-toxicology-and-pharmaceutical-science/hyperglycemia" TargetMode="External"/><Relationship Id="rId27" Type="http://schemas.openxmlformats.org/officeDocument/2006/relationships/hyperlink" Target="https://www.sciencedirect.com/topics/pharmacology-toxicology-and-pharmaceutical-science/intestine-flora" TargetMode="External"/><Relationship Id="rId30" Type="http://schemas.openxmlformats.org/officeDocument/2006/relationships/hyperlink" Target="https://www.sciencedirect.com/topics/pharmacology-toxicology-and-pharmaceutical-science/antioxidant-capacity" TargetMode="External"/><Relationship Id="rId35" Type="http://schemas.openxmlformats.org/officeDocument/2006/relationships/hyperlink" Target="https://www.sciencedirect.com/topics/pharmacology-toxicology-and-pharmaceutical-science/papain" TargetMode="External"/><Relationship Id="rId43" Type="http://schemas.openxmlformats.org/officeDocument/2006/relationships/hyperlink" Target="https://www.sciencedirect.com/topics/pharmacology-toxicology-and-pharmaceutical-science/biochemical-marker" TargetMode="External"/><Relationship Id="rId48" Type="http://schemas.openxmlformats.org/officeDocument/2006/relationships/hyperlink" Target="https://www.sciencedirect.com/topics/pharmacology-toxicology-and-pharmaceutical-science/wound-healing" TargetMode="External"/><Relationship Id="rId56" Type="http://schemas.openxmlformats.org/officeDocument/2006/relationships/hyperlink" Target="https://www.sciencedirect.com/science/article/pii/S1756464622003309" TargetMode="External"/><Relationship Id="rId8" Type="http://schemas.openxmlformats.org/officeDocument/2006/relationships/hyperlink" Target="https://www.sciencedirect.com/topics/pharmacology-toxicology-and-pharmaceutical-science/caffeic-acid" TargetMode="External"/><Relationship Id="rId51" Type="http://schemas.openxmlformats.org/officeDocument/2006/relationships/hyperlink" Target="https://www.sciencedirect.com/topics/pharmacology-toxicology-and-pharmaceutical-science/nerve-growth-factor" TargetMode="External"/><Relationship Id="rId3" Type="http://schemas.openxmlformats.org/officeDocument/2006/relationships/settings" Target="settings.xml"/><Relationship Id="rId12" Type="http://schemas.openxmlformats.org/officeDocument/2006/relationships/hyperlink" Target="https://www.sciencedirect.com/topics/pharmacology-toxicology-and-pharmaceutical-science/gardenia-jasminoides" TargetMode="External"/><Relationship Id="rId17" Type="http://schemas.openxmlformats.org/officeDocument/2006/relationships/hyperlink" Target="https://www.sciencedirect.com/topics/pharmacology-toxicology-and-pharmaceutical-science/thermal-allodynia" TargetMode="External"/><Relationship Id="rId25" Type="http://schemas.openxmlformats.org/officeDocument/2006/relationships/hyperlink" Target="https://www.sciencedirect.com/topics/pharmacology-toxicology-and-pharmaceutical-science/naringin" TargetMode="External"/><Relationship Id="rId33" Type="http://schemas.openxmlformats.org/officeDocument/2006/relationships/hyperlink" Target="https://www.sciencedirect.com/topics/pharmacology-toxicology-and-pharmaceutical-science/matrix-metalloproteinase" TargetMode="External"/><Relationship Id="rId38" Type="http://schemas.openxmlformats.org/officeDocument/2006/relationships/hyperlink" Target="https://www.sciencedirect.com/topics/pharmacology-toxicology-and-pharmaceutical-science/peptide-bond" TargetMode="External"/><Relationship Id="rId46" Type="http://schemas.openxmlformats.org/officeDocument/2006/relationships/hyperlink" Target="https://www.sciencedirect.com/topics/pharmacology-toxicology-and-pharmaceutical-science/superoxide-dismutase" TargetMode="External"/><Relationship Id="rId20" Type="http://schemas.openxmlformats.org/officeDocument/2006/relationships/hyperlink" Target="https://www.sciencedirect.com/topics/pharmacology-toxicology-and-pharmaceutical-science/glycoside" TargetMode="External"/><Relationship Id="rId41" Type="http://schemas.openxmlformats.org/officeDocument/2006/relationships/hyperlink" Target="https://www.sciencedirect.com/topics/pharmacology-toxicology-and-pharmaceutical-science/biological-activity" TargetMode="External"/><Relationship Id="rId54" Type="http://schemas.openxmlformats.org/officeDocument/2006/relationships/hyperlink" Target="https://www.sciencedirect.com/topics/pharmacology-toxicology-and-pharmaceutical-science/postherpetic-neuralgia" TargetMode="External"/><Relationship Id="rId1" Type="http://schemas.openxmlformats.org/officeDocument/2006/relationships/numbering" Target="numbering.xml"/><Relationship Id="rId6" Type="http://schemas.openxmlformats.org/officeDocument/2006/relationships/hyperlink" Target="https://www.niddk.nih.gov/health-information/diabetes/overview/preventing-problems/nerve-damage-diabetic-neuropathies" TargetMode="External"/><Relationship Id="rId15" Type="http://schemas.openxmlformats.org/officeDocument/2006/relationships/hyperlink" Target="https://www.sciencedirect.com/science/article/pii/S1756464622003309" TargetMode="External"/><Relationship Id="rId23" Type="http://schemas.openxmlformats.org/officeDocument/2006/relationships/hyperlink" Target="https://www.sciencedirect.com/topics/pharmacology-toxicology-and-pharmaceutical-science/hypercholesterolemia" TargetMode="External"/><Relationship Id="rId28" Type="http://schemas.openxmlformats.org/officeDocument/2006/relationships/hyperlink" Target="https://www.sciencedirect.com/topics/pharmacology-toxicology-and-pharmaceutical-science/atherosclerosis" TargetMode="External"/><Relationship Id="rId36" Type="http://schemas.openxmlformats.org/officeDocument/2006/relationships/hyperlink" Target="https://www.sciencedirect.com/topics/pharmacology-toxicology-and-pharmaceutical-science/proteinase" TargetMode="External"/><Relationship Id="rId49" Type="http://schemas.openxmlformats.org/officeDocument/2006/relationships/hyperlink" Target="https://www.sciencedirect.com/topics/pharmacology-toxicology-and-pharmaceutical-science/zinc-deficiency" TargetMode="External"/><Relationship Id="rId57" Type="http://schemas.openxmlformats.org/officeDocument/2006/relationships/fontTable" Target="fontTable.xml"/><Relationship Id="rId10" Type="http://schemas.openxmlformats.org/officeDocument/2006/relationships/hyperlink" Target="https://www.sciencedirect.com/topics/pharmacology-toxicology-and-pharmaceutical-science/crocus-sativus" TargetMode="External"/><Relationship Id="rId31" Type="http://schemas.openxmlformats.org/officeDocument/2006/relationships/hyperlink" Target="https://www.sciencedirect.com/topics/pharmacology-toxicology-and-pharmaceutical-science/bradykinin" TargetMode="External"/><Relationship Id="rId44" Type="http://schemas.openxmlformats.org/officeDocument/2006/relationships/hyperlink" Target="https://www.sciencedirect.com/topics/pharmacology-toxicology-and-pharmaceutical-science/lipid-peroxide" TargetMode="External"/><Relationship Id="rId52" Type="http://schemas.openxmlformats.org/officeDocument/2006/relationships/hyperlink" Target="https://www.sciencedirect.com/topics/pharmacology-toxicology-and-pharmaceutical-science/n-methyl-dextro-aspartic-acid-recep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6724</Words>
  <Characters>38331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Monir Djavaheri</dc:creator>
  <cp:keywords/>
  <dc:description/>
  <cp:lastModifiedBy>Monir Djavaheri</cp:lastModifiedBy>
  <cp:revision>2</cp:revision>
  <dcterms:created xsi:type="dcterms:W3CDTF">2025-08-12T22:13:00Z</dcterms:created>
  <dcterms:modified xsi:type="dcterms:W3CDTF">2025-08-12T22:13:00Z</dcterms:modified>
</cp:coreProperties>
</file>